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771E" w14:textId="5C80803D" w:rsidR="006A6F5A" w:rsidRPr="00A07776" w:rsidRDefault="006A6F5A" w:rsidP="00A07776">
      <w:pPr>
        <w:rPr>
          <w:b/>
          <w:bCs/>
        </w:rPr>
      </w:pPr>
      <w:bookmarkStart w:id="0" w:name="_Hlk164412889"/>
      <w:bookmarkStart w:id="1" w:name="_Hlk169168784"/>
      <w:r w:rsidRPr="00357B51">
        <w:rPr>
          <w:b/>
          <w:bCs/>
        </w:rPr>
        <w:t>NOTA DE PRENSA</w:t>
      </w:r>
    </w:p>
    <w:p w14:paraId="0A2BD344" w14:textId="32A62D88" w:rsidR="008F2798" w:rsidRDefault="00A402A4" w:rsidP="008F2798">
      <w:pPr>
        <w:pStyle w:val="Prrafodelista"/>
        <w:tabs>
          <w:tab w:val="left" w:pos="567"/>
        </w:tabs>
        <w:spacing w:after="120" w:line="276" w:lineRule="auto"/>
        <w:ind w:left="425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Sigue entrenando para</w:t>
      </w:r>
      <w:r w:rsidR="00AD3DE0">
        <w:rPr>
          <w:rFonts w:ascii="Calibri" w:hAnsi="Calibri" w:cs="Calibri"/>
          <w:b/>
          <w:bCs/>
          <w:sz w:val="20"/>
          <w:szCs w:val="20"/>
          <w:u w:val="single"/>
        </w:rPr>
        <w:t xml:space="preserve"> el reto final de </w:t>
      </w:r>
      <w:r w:rsidR="007D1499" w:rsidRPr="007D1499">
        <w:rPr>
          <w:rFonts w:ascii="Calibri" w:hAnsi="Calibri" w:cs="Calibri"/>
          <w:b/>
          <w:bCs/>
          <w:sz w:val="20"/>
          <w:szCs w:val="20"/>
          <w:u w:val="single"/>
        </w:rPr>
        <w:t>“Los juegos del Huevo”</w:t>
      </w:r>
      <w:r w:rsidR="00D164B2">
        <w:rPr>
          <w:rFonts w:ascii="Calibri" w:hAnsi="Calibri" w:cs="Calibri"/>
          <w:b/>
          <w:bCs/>
          <w:sz w:val="20"/>
          <w:szCs w:val="20"/>
          <w:u w:val="single"/>
        </w:rPr>
        <w:t xml:space="preserve"> y celebra</w:t>
      </w:r>
      <w:r w:rsidR="00EA1EF4">
        <w:rPr>
          <w:rFonts w:ascii="Calibri" w:hAnsi="Calibri" w:cs="Calibri"/>
          <w:b/>
          <w:bCs/>
          <w:sz w:val="20"/>
          <w:szCs w:val="20"/>
          <w:u w:val="single"/>
        </w:rPr>
        <w:t xml:space="preserve"> su Día Mundial el 11 de octubre</w:t>
      </w:r>
      <w:r w:rsidR="007D1499"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</w:p>
    <w:p w14:paraId="120A7D96" w14:textId="77777777" w:rsidR="008F2798" w:rsidRPr="008F2798" w:rsidRDefault="008F2798" w:rsidP="008F2798">
      <w:pPr>
        <w:pStyle w:val="Prrafodelista"/>
        <w:tabs>
          <w:tab w:val="left" w:pos="567"/>
        </w:tabs>
        <w:spacing w:after="120" w:line="276" w:lineRule="auto"/>
        <w:ind w:left="425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3D2534B" w14:textId="41EC3F35" w:rsidR="00FD017D" w:rsidRPr="003C17B9" w:rsidRDefault="00E923B4" w:rsidP="003C17B9">
      <w:pPr>
        <w:tabs>
          <w:tab w:val="left" w:pos="567"/>
        </w:tabs>
        <w:spacing w:after="12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E923B4">
        <w:rPr>
          <w:rFonts w:ascii="Calibri" w:hAnsi="Calibri" w:cs="Calibri"/>
          <w:b/>
          <w:bCs/>
          <w:sz w:val="36"/>
          <w:szCs w:val="36"/>
        </w:rPr>
        <w:t xml:space="preserve">Producción, </w:t>
      </w:r>
      <w:r>
        <w:rPr>
          <w:rFonts w:ascii="Calibri" w:hAnsi="Calibri" w:cs="Calibri"/>
          <w:b/>
          <w:bCs/>
          <w:sz w:val="36"/>
          <w:szCs w:val="36"/>
        </w:rPr>
        <w:t>c</w:t>
      </w:r>
      <w:r w:rsidRPr="00E923B4">
        <w:rPr>
          <w:rFonts w:ascii="Calibri" w:hAnsi="Calibri" w:cs="Calibri"/>
          <w:b/>
          <w:bCs/>
          <w:sz w:val="36"/>
          <w:szCs w:val="36"/>
        </w:rPr>
        <w:t xml:space="preserve">alidad y </w:t>
      </w:r>
      <w:r>
        <w:rPr>
          <w:rFonts w:ascii="Calibri" w:hAnsi="Calibri" w:cs="Calibri"/>
          <w:b/>
          <w:bCs/>
          <w:sz w:val="36"/>
          <w:szCs w:val="36"/>
        </w:rPr>
        <w:t>b</w:t>
      </w:r>
      <w:r w:rsidRPr="00E923B4">
        <w:rPr>
          <w:rFonts w:ascii="Calibri" w:hAnsi="Calibri" w:cs="Calibri"/>
          <w:b/>
          <w:bCs/>
          <w:sz w:val="36"/>
          <w:szCs w:val="36"/>
        </w:rPr>
        <w:t>ienestar</w:t>
      </w:r>
      <w:r>
        <w:rPr>
          <w:rFonts w:ascii="Calibri" w:hAnsi="Calibri" w:cs="Calibri"/>
          <w:b/>
          <w:bCs/>
          <w:sz w:val="36"/>
          <w:szCs w:val="36"/>
        </w:rPr>
        <w:t xml:space="preserve"> animal</w:t>
      </w:r>
      <w:r w:rsidR="003C17B9">
        <w:rPr>
          <w:rFonts w:ascii="Calibri" w:hAnsi="Calibri" w:cs="Calibri"/>
          <w:b/>
          <w:bCs/>
          <w:sz w:val="36"/>
          <w:szCs w:val="36"/>
        </w:rPr>
        <w:t>, las p</w:t>
      </w:r>
      <w:r w:rsidR="003C17B9" w:rsidRPr="00E923B4">
        <w:rPr>
          <w:rFonts w:ascii="Calibri" w:hAnsi="Calibri" w:cs="Calibri"/>
          <w:b/>
          <w:bCs/>
          <w:sz w:val="36"/>
          <w:szCs w:val="36"/>
        </w:rPr>
        <w:t>rincipales</w:t>
      </w:r>
      <w:r w:rsidR="003C17B9">
        <w:rPr>
          <w:rFonts w:ascii="Calibri" w:hAnsi="Calibri" w:cs="Calibri"/>
          <w:b/>
          <w:bCs/>
          <w:sz w:val="36"/>
          <w:szCs w:val="36"/>
        </w:rPr>
        <w:t xml:space="preserve"> dudas</w:t>
      </w:r>
      <w:r w:rsidR="003C17B9" w:rsidRPr="00E923B4">
        <w:rPr>
          <w:rFonts w:ascii="Calibri" w:hAnsi="Calibri" w:cs="Calibri"/>
          <w:b/>
          <w:bCs/>
          <w:sz w:val="36"/>
          <w:szCs w:val="36"/>
        </w:rPr>
        <w:t xml:space="preserve"> sobre el </w:t>
      </w:r>
      <w:r w:rsidR="003C17B9">
        <w:rPr>
          <w:rFonts w:ascii="Calibri" w:hAnsi="Calibri" w:cs="Calibri"/>
          <w:b/>
          <w:bCs/>
          <w:sz w:val="36"/>
          <w:szCs w:val="36"/>
        </w:rPr>
        <w:t>h</w:t>
      </w:r>
      <w:r w:rsidR="003C17B9" w:rsidRPr="00E923B4">
        <w:rPr>
          <w:rFonts w:ascii="Calibri" w:hAnsi="Calibri" w:cs="Calibri"/>
          <w:b/>
          <w:bCs/>
          <w:sz w:val="36"/>
          <w:szCs w:val="36"/>
        </w:rPr>
        <w:t>uevo de los</w:t>
      </w:r>
      <w:r w:rsidR="003C17B9">
        <w:rPr>
          <w:rFonts w:ascii="Calibri" w:hAnsi="Calibri" w:cs="Calibri"/>
          <w:b/>
          <w:bCs/>
          <w:sz w:val="36"/>
          <w:szCs w:val="36"/>
        </w:rPr>
        <w:t xml:space="preserve"> ciudadanos</w:t>
      </w:r>
      <w:r w:rsidR="003C17B9" w:rsidRPr="00E923B4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C17B9">
        <w:rPr>
          <w:rFonts w:ascii="Calibri" w:hAnsi="Calibri" w:cs="Calibri"/>
          <w:b/>
          <w:bCs/>
          <w:sz w:val="36"/>
          <w:szCs w:val="36"/>
        </w:rPr>
        <w:t>e</w:t>
      </w:r>
      <w:r w:rsidR="003C17B9" w:rsidRPr="00E923B4">
        <w:rPr>
          <w:rFonts w:ascii="Calibri" w:hAnsi="Calibri" w:cs="Calibri"/>
          <w:b/>
          <w:bCs/>
          <w:sz w:val="36"/>
          <w:szCs w:val="36"/>
        </w:rPr>
        <w:t xml:space="preserve">uropeos </w:t>
      </w:r>
    </w:p>
    <w:p w14:paraId="47D067E6" w14:textId="6BBDAB87" w:rsidR="00953664" w:rsidRPr="00D92941" w:rsidRDefault="00D164B2" w:rsidP="00D92941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</w:t>
      </w:r>
      <w:r w:rsidR="00610E25">
        <w:rPr>
          <w:rFonts w:ascii="Calibri" w:hAnsi="Calibri" w:cs="Calibri"/>
          <w:b/>
          <w:bCs/>
          <w:color w:val="000000" w:themeColor="text1"/>
        </w:rPr>
        <w:t xml:space="preserve">os </w:t>
      </w:r>
      <w:r w:rsidR="00953664">
        <w:rPr>
          <w:rFonts w:ascii="Calibri" w:hAnsi="Calibri" w:cs="Calibri"/>
          <w:b/>
          <w:bCs/>
          <w:color w:val="000000" w:themeColor="text1"/>
        </w:rPr>
        <w:t xml:space="preserve">productores de </w:t>
      </w:r>
      <w:r w:rsidR="00610E25">
        <w:rPr>
          <w:rFonts w:ascii="Calibri" w:hAnsi="Calibri" w:cs="Calibri"/>
          <w:b/>
          <w:bCs/>
          <w:color w:val="000000" w:themeColor="text1"/>
        </w:rPr>
        <w:t xml:space="preserve">huevos </w:t>
      </w:r>
      <w:r w:rsidR="00953664">
        <w:rPr>
          <w:rFonts w:ascii="Calibri" w:hAnsi="Calibri" w:cs="Calibri"/>
          <w:b/>
          <w:bCs/>
          <w:color w:val="000000" w:themeColor="text1"/>
        </w:rPr>
        <w:t>d</w:t>
      </w:r>
      <w:r w:rsidR="00610E25">
        <w:rPr>
          <w:rFonts w:ascii="Calibri" w:hAnsi="Calibri" w:cs="Calibri"/>
          <w:b/>
          <w:bCs/>
          <w:color w:val="000000" w:themeColor="text1"/>
        </w:rPr>
        <w:t>e</w:t>
      </w:r>
      <w:r w:rsidR="00953664">
        <w:rPr>
          <w:rFonts w:ascii="Calibri" w:hAnsi="Calibri" w:cs="Calibri"/>
          <w:b/>
          <w:bCs/>
          <w:color w:val="000000" w:themeColor="text1"/>
        </w:rPr>
        <w:t xml:space="preserve"> la Unió</w:t>
      </w:r>
      <w:r w:rsidR="00610E25">
        <w:rPr>
          <w:rFonts w:ascii="Calibri" w:hAnsi="Calibri" w:cs="Calibri"/>
          <w:b/>
          <w:bCs/>
          <w:color w:val="000000" w:themeColor="text1"/>
        </w:rPr>
        <w:t>n Europ</w:t>
      </w:r>
      <w:r w:rsidR="00953664">
        <w:rPr>
          <w:rFonts w:ascii="Calibri" w:hAnsi="Calibri" w:cs="Calibri"/>
          <w:b/>
          <w:bCs/>
          <w:color w:val="000000" w:themeColor="text1"/>
        </w:rPr>
        <w:t xml:space="preserve">a ponen a nuestra disposición huevos seguros y producidos </w:t>
      </w:r>
      <w:r>
        <w:rPr>
          <w:rFonts w:ascii="Calibri" w:hAnsi="Calibri" w:cs="Calibri"/>
          <w:b/>
          <w:bCs/>
          <w:color w:val="000000" w:themeColor="text1"/>
        </w:rPr>
        <w:t>respetan</w:t>
      </w:r>
      <w:r w:rsidR="00953664">
        <w:rPr>
          <w:rFonts w:ascii="Calibri" w:hAnsi="Calibri" w:cs="Calibri"/>
          <w:b/>
          <w:bCs/>
          <w:color w:val="000000" w:themeColor="text1"/>
        </w:rPr>
        <w:t>do</w:t>
      </w:r>
      <w:r>
        <w:rPr>
          <w:rFonts w:ascii="Calibri" w:hAnsi="Calibri" w:cs="Calibri"/>
          <w:b/>
          <w:bCs/>
          <w:color w:val="000000" w:themeColor="text1"/>
        </w:rPr>
        <w:t xml:space="preserve"> las necesidades de bienestar de las aves</w:t>
      </w:r>
      <w:r w:rsidR="00953664">
        <w:rPr>
          <w:rFonts w:ascii="Calibri" w:hAnsi="Calibri" w:cs="Calibri"/>
          <w:b/>
          <w:bCs/>
          <w:color w:val="000000" w:themeColor="text1"/>
        </w:rPr>
        <w:t xml:space="preserve"> en todos los sistemas de alojamiento</w:t>
      </w:r>
      <w:r w:rsidR="00111402">
        <w:rPr>
          <w:rFonts w:ascii="Calibri" w:hAnsi="Calibri" w:cs="Calibri"/>
          <w:b/>
          <w:bCs/>
          <w:color w:val="000000" w:themeColor="text1"/>
        </w:rPr>
        <w:t>.</w:t>
      </w:r>
    </w:p>
    <w:p w14:paraId="7293904D" w14:textId="77F7AADD" w:rsidR="00D164B2" w:rsidRPr="00D92941" w:rsidRDefault="00D164B2" w:rsidP="00D92941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404040" w:themeColor="text1" w:themeTint="BF"/>
        </w:rPr>
      </w:pPr>
      <w:r>
        <w:rPr>
          <w:rFonts w:ascii="Calibri" w:eastAsia="Times New Roman" w:hAnsi="Calibri" w:cs="Calibri"/>
          <w:b/>
          <w:bCs/>
          <w:lang w:eastAsia="es-ES_tradnl"/>
        </w:rPr>
        <w:t>No deben lavarse los huevos antes de guardarlos, ni debemos consumir huevos que estén rotos.</w:t>
      </w:r>
    </w:p>
    <w:p w14:paraId="7CC9F9F6" w14:textId="63488A43" w:rsidR="00610E25" w:rsidRPr="006030DF" w:rsidRDefault="00953664" w:rsidP="00610E25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INPROVO reta a los consumidores a participar en un cuestionario sobre el huevo y premia con u</w:t>
      </w:r>
      <w:r w:rsidR="00610E25">
        <w:rPr>
          <w:rFonts w:ascii="Calibri" w:hAnsi="Calibri" w:cs="Calibri"/>
          <w:b/>
          <w:bCs/>
          <w:color w:val="000000" w:themeColor="text1"/>
        </w:rPr>
        <w:t xml:space="preserve">n año de huevos gratis a quienes conozcan mejor este alimento y cómo se produce en la Unión Europea. </w:t>
      </w:r>
    </w:p>
    <w:p w14:paraId="7E3A3049" w14:textId="28698524" w:rsidR="00CF0005" w:rsidRDefault="006A6F5A" w:rsidP="00A402A4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CF0005">
        <w:rPr>
          <w:rFonts w:ascii="Calibri" w:hAnsi="Calibri" w:cs="Calibri"/>
          <w:b/>
          <w:bCs/>
          <w:color w:val="000000" w:themeColor="text1"/>
        </w:rPr>
        <w:t>Madrid,</w:t>
      </w:r>
      <w:r w:rsidR="00FF7DA1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85B04">
        <w:rPr>
          <w:rFonts w:ascii="Calibri" w:hAnsi="Calibri" w:cs="Calibri"/>
          <w:b/>
          <w:bCs/>
          <w:color w:val="000000" w:themeColor="text1"/>
        </w:rPr>
        <w:t>9</w:t>
      </w:r>
      <w:r w:rsidR="00F21DCE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F0005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A402A4">
        <w:rPr>
          <w:rFonts w:ascii="Calibri" w:hAnsi="Calibri" w:cs="Calibri"/>
          <w:b/>
          <w:bCs/>
          <w:color w:val="000000" w:themeColor="text1"/>
        </w:rPr>
        <w:t>octu</w:t>
      </w:r>
      <w:r w:rsidR="00AD3DE0">
        <w:rPr>
          <w:rFonts w:ascii="Calibri" w:hAnsi="Calibri" w:cs="Calibri"/>
          <w:b/>
          <w:bCs/>
          <w:color w:val="000000" w:themeColor="text1"/>
        </w:rPr>
        <w:t>bre</w:t>
      </w:r>
      <w:r w:rsidR="00CF0005" w:rsidRPr="00CF0005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F0005">
        <w:rPr>
          <w:rFonts w:ascii="Calibri" w:hAnsi="Calibri" w:cs="Calibri"/>
          <w:b/>
          <w:bCs/>
          <w:color w:val="000000" w:themeColor="text1"/>
        </w:rPr>
        <w:t>de 202</w:t>
      </w:r>
      <w:r w:rsidR="001B36B6" w:rsidRPr="00CF0005">
        <w:rPr>
          <w:rFonts w:ascii="Calibri" w:hAnsi="Calibri" w:cs="Calibri"/>
          <w:b/>
          <w:bCs/>
          <w:color w:val="000000" w:themeColor="text1"/>
        </w:rPr>
        <w:t>4</w:t>
      </w:r>
      <w:r w:rsidRPr="00CF0005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D164B2">
        <w:rPr>
          <w:rFonts w:ascii="Calibri" w:hAnsi="Calibri" w:cs="Calibri"/>
          <w:color w:val="000000" w:themeColor="text1"/>
        </w:rPr>
        <w:t>U</w:t>
      </w:r>
      <w:r w:rsidR="0073621D">
        <w:rPr>
          <w:rFonts w:ascii="Calibri" w:hAnsi="Calibri" w:cs="Calibri"/>
          <w:color w:val="000000" w:themeColor="text1"/>
        </w:rPr>
        <w:t>no de los alimentos más consumidos en nuestro país, el huevo</w:t>
      </w:r>
      <w:r w:rsidR="00D164B2">
        <w:rPr>
          <w:rFonts w:ascii="Calibri" w:hAnsi="Calibri" w:cs="Calibri"/>
          <w:color w:val="000000" w:themeColor="text1"/>
        </w:rPr>
        <w:t>,</w:t>
      </w:r>
      <w:r w:rsidR="0073621D">
        <w:rPr>
          <w:rFonts w:ascii="Calibri" w:hAnsi="Calibri" w:cs="Calibri"/>
          <w:color w:val="000000" w:themeColor="text1"/>
        </w:rPr>
        <w:t xml:space="preserve"> suscita </w:t>
      </w:r>
      <w:r w:rsidR="00D164B2">
        <w:rPr>
          <w:rFonts w:ascii="Calibri" w:hAnsi="Calibri" w:cs="Calibri"/>
          <w:color w:val="000000" w:themeColor="text1"/>
        </w:rPr>
        <w:t xml:space="preserve">curiosidad y </w:t>
      </w:r>
      <w:r w:rsidR="0073621D">
        <w:rPr>
          <w:rFonts w:ascii="Calibri" w:hAnsi="Calibri" w:cs="Calibri"/>
          <w:color w:val="000000" w:themeColor="text1"/>
        </w:rPr>
        <w:t xml:space="preserve">muchas </w:t>
      </w:r>
      <w:r w:rsidR="00D164B2">
        <w:rPr>
          <w:rFonts w:ascii="Calibri" w:hAnsi="Calibri" w:cs="Calibri"/>
          <w:color w:val="000000" w:themeColor="text1"/>
        </w:rPr>
        <w:t>preguntas entre los</w:t>
      </w:r>
      <w:r w:rsidR="0073621D">
        <w:rPr>
          <w:rFonts w:ascii="Calibri" w:hAnsi="Calibri" w:cs="Calibri"/>
          <w:color w:val="000000" w:themeColor="text1"/>
        </w:rPr>
        <w:t xml:space="preserve"> consumidores</w:t>
      </w:r>
      <w:r w:rsidR="00D164B2">
        <w:rPr>
          <w:rFonts w:ascii="Calibri" w:hAnsi="Calibri" w:cs="Calibri"/>
          <w:color w:val="000000" w:themeColor="text1"/>
        </w:rPr>
        <w:t>.</w:t>
      </w:r>
      <w:r w:rsidR="00F123A1">
        <w:rPr>
          <w:rFonts w:ascii="Calibri" w:hAnsi="Calibri" w:cs="Calibri"/>
          <w:color w:val="000000" w:themeColor="text1"/>
        </w:rPr>
        <w:t xml:space="preserve"> </w:t>
      </w:r>
      <w:r w:rsidR="00953664">
        <w:rPr>
          <w:rFonts w:ascii="Calibri" w:hAnsi="Calibri" w:cs="Calibri"/>
          <w:color w:val="000000" w:themeColor="text1"/>
        </w:rPr>
        <w:t>Las dudas más habituales se refieren a</w:t>
      </w:r>
      <w:r w:rsidR="00F123A1">
        <w:rPr>
          <w:rFonts w:ascii="Calibri" w:hAnsi="Calibri" w:cs="Calibri"/>
          <w:color w:val="000000" w:themeColor="text1"/>
        </w:rPr>
        <w:t xml:space="preserve"> las</w:t>
      </w:r>
      <w:r w:rsidR="0073621D">
        <w:rPr>
          <w:rFonts w:ascii="Calibri" w:hAnsi="Calibri" w:cs="Calibri"/>
          <w:color w:val="000000" w:themeColor="text1"/>
        </w:rPr>
        <w:t xml:space="preserve"> c</w:t>
      </w:r>
      <w:r w:rsidR="00D164B2">
        <w:rPr>
          <w:rFonts w:ascii="Calibri" w:hAnsi="Calibri" w:cs="Calibri"/>
          <w:color w:val="000000" w:themeColor="text1"/>
        </w:rPr>
        <w:t xml:space="preserve">ondiciones </w:t>
      </w:r>
      <w:r w:rsidR="0073621D">
        <w:rPr>
          <w:rFonts w:ascii="Calibri" w:hAnsi="Calibri" w:cs="Calibri"/>
          <w:color w:val="000000" w:themeColor="text1"/>
        </w:rPr>
        <w:t xml:space="preserve">de </w:t>
      </w:r>
      <w:r w:rsidR="00953664">
        <w:rPr>
          <w:rFonts w:ascii="Calibri" w:hAnsi="Calibri" w:cs="Calibri"/>
          <w:color w:val="000000" w:themeColor="text1"/>
        </w:rPr>
        <w:t>las granjas</w:t>
      </w:r>
      <w:r w:rsidR="00944B0B">
        <w:rPr>
          <w:rFonts w:ascii="Calibri" w:hAnsi="Calibri" w:cs="Calibri"/>
          <w:color w:val="000000" w:themeColor="text1"/>
        </w:rPr>
        <w:t>,</w:t>
      </w:r>
      <w:r w:rsidR="00F123A1">
        <w:rPr>
          <w:rFonts w:ascii="Calibri" w:hAnsi="Calibri" w:cs="Calibri"/>
          <w:color w:val="000000" w:themeColor="text1"/>
        </w:rPr>
        <w:t xml:space="preserve"> </w:t>
      </w:r>
      <w:r w:rsidR="00D164B2">
        <w:rPr>
          <w:rFonts w:ascii="Calibri" w:hAnsi="Calibri" w:cs="Calibri"/>
          <w:color w:val="000000" w:themeColor="text1"/>
        </w:rPr>
        <w:t xml:space="preserve">a </w:t>
      </w:r>
      <w:r w:rsidR="00944B0B">
        <w:rPr>
          <w:rFonts w:ascii="Calibri" w:hAnsi="Calibri" w:cs="Calibri"/>
          <w:color w:val="000000" w:themeColor="text1"/>
        </w:rPr>
        <w:t xml:space="preserve">cómo garantizar </w:t>
      </w:r>
      <w:r w:rsidR="00F123A1">
        <w:rPr>
          <w:rFonts w:ascii="Calibri" w:hAnsi="Calibri" w:cs="Calibri"/>
          <w:color w:val="000000" w:themeColor="text1"/>
        </w:rPr>
        <w:t>la seguridad alimentaria</w:t>
      </w:r>
      <w:r w:rsidR="00944B0B">
        <w:rPr>
          <w:rFonts w:ascii="Calibri" w:hAnsi="Calibri" w:cs="Calibri"/>
          <w:color w:val="000000" w:themeColor="text1"/>
        </w:rPr>
        <w:t xml:space="preserve">, a su valor nutricional y recomendaciones de </w:t>
      </w:r>
      <w:r w:rsidR="00D164B2">
        <w:rPr>
          <w:rFonts w:ascii="Calibri" w:hAnsi="Calibri" w:cs="Calibri"/>
          <w:color w:val="000000" w:themeColor="text1"/>
        </w:rPr>
        <w:t>consumo</w:t>
      </w:r>
      <w:r w:rsidR="00F123A1">
        <w:rPr>
          <w:rFonts w:ascii="Calibri" w:hAnsi="Calibri" w:cs="Calibri"/>
          <w:color w:val="000000" w:themeColor="text1"/>
        </w:rPr>
        <w:t>.</w:t>
      </w:r>
      <w:r w:rsidR="00E923B4">
        <w:rPr>
          <w:rFonts w:ascii="Calibri" w:hAnsi="Calibri" w:cs="Calibri"/>
          <w:color w:val="000000" w:themeColor="text1"/>
        </w:rPr>
        <w:t xml:space="preserve"> INPROVO, impulsora de la campaña </w:t>
      </w:r>
      <w:r w:rsidR="00D92941">
        <w:rPr>
          <w:rFonts w:ascii="Calibri" w:hAnsi="Calibri" w:cs="Calibri"/>
          <w:color w:val="000000" w:themeColor="text1"/>
        </w:rPr>
        <w:t>“L</w:t>
      </w:r>
      <w:r w:rsidR="00E923B4">
        <w:rPr>
          <w:rFonts w:ascii="Calibri" w:hAnsi="Calibri" w:cs="Calibri"/>
          <w:color w:val="000000" w:themeColor="text1"/>
        </w:rPr>
        <w:t xml:space="preserve">os </w:t>
      </w:r>
      <w:r w:rsidR="00D92941">
        <w:rPr>
          <w:rFonts w:ascii="Calibri" w:hAnsi="Calibri" w:cs="Calibri"/>
          <w:color w:val="000000" w:themeColor="text1"/>
        </w:rPr>
        <w:t>J</w:t>
      </w:r>
      <w:r w:rsidR="00E923B4">
        <w:rPr>
          <w:rFonts w:ascii="Calibri" w:hAnsi="Calibri" w:cs="Calibri"/>
          <w:color w:val="000000" w:themeColor="text1"/>
        </w:rPr>
        <w:t xml:space="preserve">uegos del </w:t>
      </w:r>
      <w:r w:rsidR="00D92941">
        <w:rPr>
          <w:rFonts w:ascii="Calibri" w:hAnsi="Calibri" w:cs="Calibri"/>
          <w:color w:val="000000" w:themeColor="text1"/>
        </w:rPr>
        <w:t>H</w:t>
      </w:r>
      <w:r w:rsidR="00E923B4">
        <w:rPr>
          <w:rFonts w:ascii="Calibri" w:hAnsi="Calibri" w:cs="Calibri"/>
          <w:color w:val="000000" w:themeColor="text1"/>
        </w:rPr>
        <w:t>uevo</w:t>
      </w:r>
      <w:r w:rsidR="00D92941">
        <w:rPr>
          <w:rFonts w:ascii="Calibri" w:hAnsi="Calibri" w:cs="Calibri"/>
          <w:color w:val="000000" w:themeColor="text1"/>
        </w:rPr>
        <w:t>”</w:t>
      </w:r>
      <w:r w:rsidR="00E923B4">
        <w:rPr>
          <w:rFonts w:ascii="Calibri" w:hAnsi="Calibri" w:cs="Calibri"/>
          <w:color w:val="000000" w:themeColor="text1"/>
        </w:rPr>
        <w:t xml:space="preserve">, </w:t>
      </w:r>
      <w:r w:rsidR="00D164B2">
        <w:rPr>
          <w:rFonts w:ascii="Calibri" w:hAnsi="Calibri" w:cs="Calibri"/>
          <w:color w:val="000000" w:themeColor="text1"/>
        </w:rPr>
        <w:t xml:space="preserve">tiene </w:t>
      </w:r>
      <w:r w:rsidR="00E923B4">
        <w:rPr>
          <w:rFonts w:ascii="Calibri" w:hAnsi="Calibri" w:cs="Calibri"/>
          <w:color w:val="000000" w:themeColor="text1"/>
        </w:rPr>
        <w:t>en</w:t>
      </w:r>
      <w:r w:rsidR="00D164B2">
        <w:rPr>
          <w:rFonts w:ascii="Calibri" w:hAnsi="Calibri" w:cs="Calibri"/>
          <w:color w:val="000000" w:themeColor="text1"/>
        </w:rPr>
        <w:t>tre sus objetivos informar sobre</w:t>
      </w:r>
      <w:r w:rsidR="00E923B4">
        <w:rPr>
          <w:rFonts w:ascii="Calibri" w:hAnsi="Calibri" w:cs="Calibri"/>
          <w:color w:val="000000" w:themeColor="text1"/>
        </w:rPr>
        <w:t xml:space="preserve"> el modelo de producción europeo</w:t>
      </w:r>
      <w:r w:rsidR="00944B0B">
        <w:rPr>
          <w:rFonts w:ascii="Calibri" w:hAnsi="Calibri" w:cs="Calibri"/>
          <w:color w:val="000000" w:themeColor="text1"/>
        </w:rPr>
        <w:t xml:space="preserve"> </w:t>
      </w:r>
      <w:r w:rsidR="00D92941">
        <w:rPr>
          <w:rFonts w:ascii="Calibri" w:hAnsi="Calibri" w:cs="Calibri"/>
          <w:color w:val="000000" w:themeColor="text1"/>
        </w:rPr>
        <w:t xml:space="preserve">y </w:t>
      </w:r>
      <w:r w:rsidR="00944B0B">
        <w:rPr>
          <w:rFonts w:ascii="Calibri" w:hAnsi="Calibri" w:cs="Calibri"/>
          <w:color w:val="000000" w:themeColor="text1"/>
        </w:rPr>
        <w:t>sobre el valor nutricional del huevo</w:t>
      </w:r>
      <w:r w:rsidR="00D164B2">
        <w:rPr>
          <w:rFonts w:ascii="Calibri" w:hAnsi="Calibri" w:cs="Calibri"/>
          <w:color w:val="000000" w:themeColor="text1"/>
        </w:rPr>
        <w:t>.</w:t>
      </w:r>
    </w:p>
    <w:p w14:paraId="3A2233B4" w14:textId="0ACAC65E" w:rsidR="000C6B0F" w:rsidRPr="003C17B9" w:rsidRDefault="000C6B0F" w:rsidP="00C2534E">
      <w:pPr>
        <w:tabs>
          <w:tab w:val="left" w:pos="567"/>
        </w:tabs>
        <w:spacing w:after="120" w:line="276" w:lineRule="auto"/>
        <w:jc w:val="both"/>
        <w:rPr>
          <w:rFonts w:cs="Times New Roman"/>
          <w:b/>
          <w:bCs/>
        </w:rPr>
      </w:pPr>
      <w:r w:rsidRPr="00CB3804">
        <w:rPr>
          <w:rFonts w:cs="Times New Roman"/>
          <w:b/>
          <w:bCs/>
        </w:rPr>
        <w:t>¿</w:t>
      </w:r>
      <w:r w:rsidR="00CB3804" w:rsidRPr="003C17B9">
        <w:rPr>
          <w:rFonts w:cs="Times New Roman"/>
          <w:b/>
          <w:bCs/>
        </w:rPr>
        <w:t xml:space="preserve">Deben </w:t>
      </w:r>
      <w:r w:rsidRPr="003C17B9">
        <w:rPr>
          <w:rFonts w:cs="Times New Roman"/>
          <w:b/>
          <w:bCs/>
        </w:rPr>
        <w:t>lavar</w:t>
      </w:r>
      <w:r w:rsidR="00CB3804" w:rsidRPr="003C17B9">
        <w:rPr>
          <w:rFonts w:cs="Times New Roman"/>
          <w:b/>
          <w:bCs/>
        </w:rPr>
        <w:t>se lo huevos</w:t>
      </w:r>
      <w:r w:rsidRPr="003C17B9">
        <w:rPr>
          <w:rFonts w:cs="Times New Roman"/>
          <w:b/>
          <w:bCs/>
        </w:rPr>
        <w:t xml:space="preserve"> antes de guardarlos? ¿Y si están sucios? </w:t>
      </w:r>
    </w:p>
    <w:p w14:paraId="107C5D8B" w14:textId="00AAD3F9" w:rsidR="00E923B4" w:rsidRPr="003C17B9" w:rsidRDefault="000C6B0F" w:rsidP="00C2534E">
      <w:pPr>
        <w:tabs>
          <w:tab w:val="left" w:pos="567"/>
        </w:tabs>
        <w:spacing w:after="120" w:line="276" w:lineRule="auto"/>
        <w:jc w:val="both"/>
        <w:rPr>
          <w:rFonts w:cs="Times New Roman"/>
        </w:rPr>
      </w:pPr>
      <w:r w:rsidRPr="003C17B9">
        <w:rPr>
          <w:rFonts w:cs="Times New Roman"/>
        </w:rPr>
        <w:t>No</w:t>
      </w:r>
      <w:r w:rsidR="00423FF3" w:rsidRPr="003C17B9">
        <w:rPr>
          <w:rFonts w:cs="Times New Roman"/>
        </w:rPr>
        <w:t xml:space="preserve">, no es aconsejable </w:t>
      </w:r>
      <w:r w:rsidRPr="003C17B9">
        <w:rPr>
          <w:rFonts w:cs="Times New Roman"/>
        </w:rPr>
        <w:t>lavar los huevos antes de consumirlos</w:t>
      </w:r>
      <w:r w:rsidR="00D164B2">
        <w:rPr>
          <w:rFonts w:cs="Times New Roman"/>
        </w:rPr>
        <w:t xml:space="preserve">, porque al lavarlos </w:t>
      </w:r>
      <w:r w:rsidRPr="001B0C47">
        <w:rPr>
          <w:rFonts w:cs="Times New Roman"/>
        </w:rPr>
        <w:t>elimin</w:t>
      </w:r>
      <w:r w:rsidR="00423FF3" w:rsidRPr="001B0C47">
        <w:rPr>
          <w:rFonts w:cs="Times New Roman"/>
        </w:rPr>
        <w:t>a</w:t>
      </w:r>
      <w:r w:rsidR="00D164B2">
        <w:rPr>
          <w:rFonts w:cs="Times New Roman"/>
        </w:rPr>
        <w:t>mos</w:t>
      </w:r>
      <w:r w:rsidRPr="001B0C47">
        <w:rPr>
          <w:rFonts w:cs="Times New Roman"/>
        </w:rPr>
        <w:t xml:space="preserve"> la película protectora que recubre la cáscara y facilit</w:t>
      </w:r>
      <w:r w:rsidR="00423FF3" w:rsidRPr="001B0C47">
        <w:rPr>
          <w:rFonts w:cs="Times New Roman"/>
        </w:rPr>
        <w:t>a</w:t>
      </w:r>
      <w:r w:rsidR="00D164B2">
        <w:rPr>
          <w:rFonts w:cs="Times New Roman"/>
        </w:rPr>
        <w:t>mos</w:t>
      </w:r>
      <w:r w:rsidRPr="001B0C47">
        <w:rPr>
          <w:rFonts w:cs="Times New Roman"/>
        </w:rPr>
        <w:t xml:space="preserve"> la entrada de microorganismos </w:t>
      </w:r>
      <w:r w:rsidR="00D164B2">
        <w:rPr>
          <w:rFonts w:cs="Times New Roman"/>
        </w:rPr>
        <w:t xml:space="preserve">que puedan estar </w:t>
      </w:r>
      <w:r w:rsidRPr="001B0C47">
        <w:rPr>
          <w:rFonts w:cs="Times New Roman"/>
        </w:rPr>
        <w:t>presentes en</w:t>
      </w:r>
      <w:r w:rsidRPr="003C17B9">
        <w:rPr>
          <w:rFonts w:cs="Times New Roman"/>
        </w:rPr>
        <w:t xml:space="preserve"> ella</w:t>
      </w:r>
      <w:r w:rsidR="00D164B2">
        <w:rPr>
          <w:rFonts w:cs="Times New Roman"/>
        </w:rPr>
        <w:t xml:space="preserve"> a través de los poros, contaminando el interior</w:t>
      </w:r>
      <w:r w:rsidRPr="003C17B9">
        <w:rPr>
          <w:rFonts w:cs="Times New Roman"/>
        </w:rPr>
        <w:t xml:space="preserve">. </w:t>
      </w:r>
    </w:p>
    <w:p w14:paraId="56DE8553" w14:textId="368EFEDE" w:rsidR="0073621D" w:rsidRDefault="000C6B0F" w:rsidP="00C2534E">
      <w:pPr>
        <w:tabs>
          <w:tab w:val="left" w:pos="567"/>
        </w:tabs>
        <w:spacing w:after="120" w:line="276" w:lineRule="auto"/>
        <w:jc w:val="both"/>
        <w:rPr>
          <w:rFonts w:cs="Times New Roman"/>
        </w:rPr>
      </w:pPr>
      <w:r w:rsidRPr="003C17B9">
        <w:rPr>
          <w:rFonts w:cs="Times New Roman"/>
        </w:rPr>
        <w:t xml:space="preserve">Si </w:t>
      </w:r>
      <w:r w:rsidR="00CB3804" w:rsidRPr="003C17B9">
        <w:rPr>
          <w:rFonts w:cs="Times New Roman"/>
        </w:rPr>
        <w:t>encontramos un huevo sucio es posible</w:t>
      </w:r>
      <w:r w:rsidRPr="003C17B9">
        <w:rPr>
          <w:rFonts w:cs="Times New Roman"/>
        </w:rPr>
        <w:t xml:space="preserve"> eliminar la suciedad en seco raspando la cáscara con un cuchillo</w:t>
      </w:r>
      <w:r w:rsidR="00D164B2">
        <w:rPr>
          <w:rFonts w:cs="Times New Roman"/>
        </w:rPr>
        <w:t xml:space="preserve"> o estropajo limpio.</w:t>
      </w:r>
      <w:r w:rsidR="00CB3804" w:rsidRPr="003C17B9">
        <w:rPr>
          <w:rFonts w:cs="Times New Roman"/>
        </w:rPr>
        <w:t xml:space="preserve"> </w:t>
      </w:r>
      <w:r w:rsidR="00D164B2">
        <w:rPr>
          <w:rFonts w:cs="Times New Roman"/>
        </w:rPr>
        <w:t>Podemos</w:t>
      </w:r>
      <w:r w:rsidR="00944B0B">
        <w:rPr>
          <w:rFonts w:cs="Times New Roman"/>
        </w:rPr>
        <w:t xml:space="preserve"> </w:t>
      </w:r>
      <w:r w:rsidR="00D164B2">
        <w:rPr>
          <w:rFonts w:cs="Times New Roman"/>
        </w:rPr>
        <w:t>lavar el huevo</w:t>
      </w:r>
      <w:r w:rsidR="00423FF3" w:rsidRPr="003C17B9">
        <w:rPr>
          <w:rFonts w:cs="Times New Roman"/>
        </w:rPr>
        <w:t xml:space="preserve"> solo</w:t>
      </w:r>
      <w:r w:rsidRPr="003C17B9">
        <w:rPr>
          <w:rFonts w:cs="Times New Roman"/>
        </w:rPr>
        <w:t xml:space="preserve"> antes de utilizarlo</w:t>
      </w:r>
      <w:r w:rsidR="00423FF3" w:rsidRPr="003C17B9">
        <w:rPr>
          <w:rFonts w:cs="Times New Roman"/>
        </w:rPr>
        <w:t xml:space="preserve"> y n</w:t>
      </w:r>
      <w:r w:rsidR="00D164B2">
        <w:rPr>
          <w:rFonts w:cs="Times New Roman"/>
        </w:rPr>
        <w:t>unca</w:t>
      </w:r>
      <w:r w:rsidR="00423FF3" w:rsidRPr="003C17B9">
        <w:rPr>
          <w:rFonts w:cs="Times New Roman"/>
        </w:rPr>
        <w:t xml:space="preserve"> </w:t>
      </w:r>
      <w:r w:rsidR="00D164B2">
        <w:rPr>
          <w:rFonts w:cs="Times New Roman"/>
        </w:rPr>
        <w:t>para</w:t>
      </w:r>
      <w:r w:rsidR="00E923B4" w:rsidRPr="003C17B9">
        <w:rPr>
          <w:rFonts w:cs="Times New Roman"/>
        </w:rPr>
        <w:t xml:space="preserve"> </w:t>
      </w:r>
      <w:r w:rsidRPr="003C17B9">
        <w:rPr>
          <w:rFonts w:cs="Times New Roman"/>
        </w:rPr>
        <w:t>guardarlo en el frigorífico</w:t>
      </w:r>
      <w:r w:rsidR="00E923B4" w:rsidRPr="003C17B9">
        <w:rPr>
          <w:rFonts w:cs="Times New Roman"/>
        </w:rPr>
        <w:t>.</w:t>
      </w:r>
    </w:p>
    <w:p w14:paraId="4B2ED4DE" w14:textId="77777777" w:rsidR="00CB3804" w:rsidRPr="00CB3804" w:rsidRDefault="00CB3804" w:rsidP="00C2534E">
      <w:pPr>
        <w:tabs>
          <w:tab w:val="left" w:pos="567"/>
        </w:tabs>
        <w:spacing w:after="120" w:line="276" w:lineRule="auto"/>
        <w:jc w:val="both"/>
        <w:rPr>
          <w:rFonts w:cs="Times New Roman"/>
          <w:b/>
          <w:bCs/>
        </w:rPr>
      </w:pPr>
      <w:r w:rsidRPr="00CB3804">
        <w:rPr>
          <w:rFonts w:cs="Times New Roman"/>
          <w:b/>
          <w:bCs/>
        </w:rPr>
        <w:t xml:space="preserve">¿Puedo consumir un huevo roto? </w:t>
      </w:r>
    </w:p>
    <w:p w14:paraId="34B80DE9" w14:textId="1336E9F0" w:rsidR="00423FF3" w:rsidRPr="003C17B9" w:rsidRDefault="00423FF3" w:rsidP="00C2534E">
      <w:pPr>
        <w:tabs>
          <w:tab w:val="left" w:pos="567"/>
        </w:tabs>
        <w:spacing w:after="120" w:line="276" w:lineRule="auto"/>
        <w:jc w:val="both"/>
        <w:rPr>
          <w:rFonts w:cs="Times New Roman"/>
        </w:rPr>
      </w:pPr>
      <w:r w:rsidRPr="003C17B9">
        <w:rPr>
          <w:rFonts w:cs="Times New Roman"/>
        </w:rPr>
        <w:t>No, no debemos consumir un huevo que esté roto</w:t>
      </w:r>
      <w:r w:rsidR="00D164B2">
        <w:rPr>
          <w:rFonts w:cs="Times New Roman"/>
        </w:rPr>
        <w:t>,</w:t>
      </w:r>
      <w:r w:rsidRPr="003C17B9">
        <w:rPr>
          <w:rFonts w:cs="Times New Roman"/>
        </w:rPr>
        <w:t xml:space="preserve"> ya que la cáscara </w:t>
      </w:r>
      <w:r w:rsidR="00D164B2">
        <w:rPr>
          <w:rFonts w:cs="Times New Roman"/>
        </w:rPr>
        <w:t>es la</w:t>
      </w:r>
      <w:r w:rsidRPr="003C17B9">
        <w:rPr>
          <w:rFonts w:cs="Times New Roman"/>
        </w:rPr>
        <w:t xml:space="preserve"> estructura que protege el interior del huevo de </w:t>
      </w:r>
      <w:r w:rsidR="00944B0B">
        <w:rPr>
          <w:rFonts w:cs="Times New Roman"/>
        </w:rPr>
        <w:t>la</w:t>
      </w:r>
      <w:r w:rsidRPr="003C17B9">
        <w:rPr>
          <w:rFonts w:cs="Times New Roman"/>
        </w:rPr>
        <w:t xml:space="preserve"> </w:t>
      </w:r>
      <w:r w:rsidR="00D164B2">
        <w:rPr>
          <w:rFonts w:cs="Times New Roman"/>
        </w:rPr>
        <w:t>contaminación</w:t>
      </w:r>
      <w:r w:rsidRPr="003C17B9">
        <w:rPr>
          <w:rFonts w:cs="Times New Roman"/>
        </w:rPr>
        <w:t xml:space="preserve"> extern</w:t>
      </w:r>
      <w:r w:rsidR="00D164B2">
        <w:rPr>
          <w:rFonts w:cs="Times New Roman"/>
        </w:rPr>
        <w:t>a</w:t>
      </w:r>
      <w:r w:rsidRPr="003C17B9">
        <w:rPr>
          <w:rFonts w:cs="Times New Roman"/>
        </w:rPr>
        <w:t xml:space="preserve">. Una cáscara rota es una vía de entrada </w:t>
      </w:r>
      <w:r w:rsidR="00526A6B">
        <w:rPr>
          <w:rFonts w:cs="Times New Roman"/>
        </w:rPr>
        <w:t>fácil para</w:t>
      </w:r>
      <w:r w:rsidRPr="003C17B9">
        <w:rPr>
          <w:rFonts w:cs="Times New Roman"/>
        </w:rPr>
        <w:t xml:space="preserve"> cualquier </w:t>
      </w:r>
      <w:r w:rsidR="00944B0B">
        <w:rPr>
          <w:rFonts w:cs="Times New Roman"/>
        </w:rPr>
        <w:t>patógeno</w:t>
      </w:r>
      <w:r w:rsidRPr="003C17B9">
        <w:rPr>
          <w:rFonts w:cs="Times New Roman"/>
        </w:rPr>
        <w:t xml:space="preserve"> </w:t>
      </w:r>
      <w:r w:rsidR="00944B0B">
        <w:rPr>
          <w:rFonts w:cs="Times New Roman"/>
        </w:rPr>
        <w:t xml:space="preserve">presente en </w:t>
      </w:r>
      <w:r w:rsidRPr="003C17B9">
        <w:rPr>
          <w:rFonts w:cs="Times New Roman"/>
        </w:rPr>
        <w:t xml:space="preserve">el ambiente y, por tanto, </w:t>
      </w:r>
      <w:proofErr w:type="gramStart"/>
      <w:r w:rsidRPr="003C17B9">
        <w:rPr>
          <w:rFonts w:cs="Times New Roman"/>
        </w:rPr>
        <w:t>no  garantiza</w:t>
      </w:r>
      <w:proofErr w:type="gramEnd"/>
      <w:r w:rsidRPr="003C17B9">
        <w:rPr>
          <w:rFonts w:cs="Times New Roman"/>
        </w:rPr>
        <w:t xml:space="preserve"> la inocuidad del </w:t>
      </w:r>
      <w:r w:rsidR="00526A6B">
        <w:rPr>
          <w:rFonts w:cs="Times New Roman"/>
        </w:rPr>
        <w:t>contenido del huevo.  Por eso los huevos rotos deben desecharse.</w:t>
      </w:r>
    </w:p>
    <w:p w14:paraId="5935BB8B" w14:textId="28DDD3A4" w:rsidR="0073621D" w:rsidRPr="00F72973" w:rsidRDefault="00F72973" w:rsidP="00C2534E">
      <w:pPr>
        <w:tabs>
          <w:tab w:val="left" w:pos="567"/>
        </w:tabs>
        <w:spacing w:after="120" w:line="276" w:lineRule="auto"/>
        <w:jc w:val="both"/>
        <w:rPr>
          <w:rFonts w:cs="Times New Roman"/>
          <w:b/>
          <w:bCs/>
        </w:rPr>
      </w:pPr>
      <w:r w:rsidRPr="00F72973">
        <w:rPr>
          <w:rFonts w:cs="Times New Roman"/>
          <w:b/>
          <w:bCs/>
        </w:rPr>
        <w:t>¿Por qué son más caros los huevos de sistemas al aire libre (campero o ecológico)?</w:t>
      </w:r>
    </w:p>
    <w:p w14:paraId="2176009A" w14:textId="6DDC9E41" w:rsidR="00F72973" w:rsidRPr="003C17B9" w:rsidRDefault="00F72973" w:rsidP="00C2534E">
      <w:pPr>
        <w:tabs>
          <w:tab w:val="left" w:pos="567"/>
        </w:tabs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Hay muchas dudas en torno a los modelos de producción,</w:t>
      </w:r>
      <w:r w:rsidR="006D354A">
        <w:rPr>
          <w:rFonts w:cs="Times New Roman"/>
        </w:rPr>
        <w:t xml:space="preserve"> </w:t>
      </w:r>
      <w:r w:rsidR="00526A6B">
        <w:rPr>
          <w:rFonts w:cs="Times New Roman"/>
        </w:rPr>
        <w:t xml:space="preserve">y una de ellas es si la calidad del huevo es la misma en los diferentes sistemas de </w:t>
      </w:r>
      <w:r w:rsidR="00314F5B">
        <w:rPr>
          <w:rFonts w:cs="Times New Roman"/>
        </w:rPr>
        <w:t>alojam</w:t>
      </w:r>
      <w:r w:rsidR="00D92941">
        <w:rPr>
          <w:rFonts w:cs="Times New Roman"/>
        </w:rPr>
        <w:t>i</w:t>
      </w:r>
      <w:r w:rsidR="00314F5B">
        <w:rPr>
          <w:rFonts w:cs="Times New Roman"/>
        </w:rPr>
        <w:t>ento</w:t>
      </w:r>
      <w:r w:rsidR="00526A6B">
        <w:rPr>
          <w:rFonts w:cs="Times New Roman"/>
        </w:rPr>
        <w:t>. E</w:t>
      </w:r>
      <w:r w:rsidR="006D354A">
        <w:rPr>
          <w:rFonts w:cs="Times New Roman"/>
        </w:rPr>
        <w:t>n general</w:t>
      </w:r>
      <w:r w:rsidR="00944B0B">
        <w:rPr>
          <w:rFonts w:cs="Times New Roman"/>
        </w:rPr>
        <w:t>,</w:t>
      </w:r>
      <w:r w:rsidR="006D354A">
        <w:rPr>
          <w:rFonts w:cs="Times New Roman"/>
        </w:rPr>
        <w:t xml:space="preserve"> los huevos de granjas de sistemas al aire libre son más caros p</w:t>
      </w:r>
      <w:r w:rsidR="006D354A" w:rsidRPr="006D354A">
        <w:rPr>
          <w:rFonts w:cs="Times New Roman"/>
        </w:rPr>
        <w:t xml:space="preserve">orque los costes de producción son más elevados. Por un lado, se necesita </w:t>
      </w:r>
      <w:r w:rsidR="006D354A" w:rsidRPr="003C17B9">
        <w:rPr>
          <w:rFonts w:cs="Times New Roman"/>
        </w:rPr>
        <w:t>más espacio por gallina</w:t>
      </w:r>
      <w:r w:rsidR="00526A6B">
        <w:rPr>
          <w:rFonts w:cs="Times New Roman"/>
        </w:rPr>
        <w:t>, ya que t</w:t>
      </w:r>
      <w:r w:rsidR="00944B0B">
        <w:rPr>
          <w:rFonts w:cs="Times New Roman"/>
        </w:rPr>
        <w:t>i</w:t>
      </w:r>
      <w:r w:rsidR="00526A6B">
        <w:rPr>
          <w:rFonts w:cs="Times New Roman"/>
        </w:rPr>
        <w:t>ene</w:t>
      </w:r>
      <w:r w:rsidR="00944B0B">
        <w:rPr>
          <w:rFonts w:cs="Times New Roman"/>
        </w:rPr>
        <w:t xml:space="preserve">n </w:t>
      </w:r>
      <w:r w:rsidR="00526A6B">
        <w:rPr>
          <w:rFonts w:cs="Times New Roman"/>
        </w:rPr>
        <w:t>que contar con</w:t>
      </w:r>
      <w:r w:rsidR="00423FF3" w:rsidRPr="003C17B9">
        <w:rPr>
          <w:rFonts w:cs="Times New Roman"/>
        </w:rPr>
        <w:t xml:space="preserve"> </w:t>
      </w:r>
      <w:r w:rsidR="006D354A" w:rsidRPr="003C17B9">
        <w:rPr>
          <w:rFonts w:cs="Times New Roman"/>
        </w:rPr>
        <w:t xml:space="preserve">parques exteriores, </w:t>
      </w:r>
      <w:r w:rsidR="00526A6B">
        <w:rPr>
          <w:rFonts w:cs="Times New Roman"/>
        </w:rPr>
        <w:t xml:space="preserve">la gallina necesita más </w:t>
      </w:r>
      <w:r w:rsidR="00526A6B">
        <w:rPr>
          <w:rFonts w:cs="Times New Roman"/>
        </w:rPr>
        <w:lastRenderedPageBreak/>
        <w:t xml:space="preserve">alimento porque se mueve más y el manejo es más complejo y requiere más mano de obra. Esto supone </w:t>
      </w:r>
      <w:r w:rsidR="00423FF3" w:rsidRPr="003C17B9">
        <w:rPr>
          <w:rFonts w:cs="Times New Roman"/>
        </w:rPr>
        <w:t xml:space="preserve">un incremento de costes </w:t>
      </w:r>
      <w:r w:rsidR="00526A6B">
        <w:rPr>
          <w:rFonts w:cs="Times New Roman"/>
        </w:rPr>
        <w:t xml:space="preserve">en los huevos </w:t>
      </w:r>
      <w:r w:rsidR="006D354A" w:rsidRPr="003C17B9">
        <w:rPr>
          <w:rFonts w:cs="Times New Roman"/>
        </w:rPr>
        <w:t xml:space="preserve">de las gallinas </w:t>
      </w:r>
      <w:r w:rsidR="00423FF3" w:rsidRPr="003C17B9">
        <w:rPr>
          <w:rFonts w:cs="Times New Roman"/>
        </w:rPr>
        <w:t xml:space="preserve">en sistemas </w:t>
      </w:r>
      <w:r w:rsidR="00526A6B">
        <w:rPr>
          <w:rFonts w:cs="Times New Roman"/>
        </w:rPr>
        <w:t xml:space="preserve">al </w:t>
      </w:r>
      <w:r w:rsidR="00423FF3" w:rsidRPr="003C17B9">
        <w:rPr>
          <w:rFonts w:cs="Times New Roman"/>
        </w:rPr>
        <w:t>aire libre</w:t>
      </w:r>
      <w:r w:rsidR="00526A6B">
        <w:rPr>
          <w:rFonts w:cs="Times New Roman"/>
        </w:rPr>
        <w:t>.</w:t>
      </w:r>
    </w:p>
    <w:p w14:paraId="3A67E2D9" w14:textId="4A1419D8" w:rsidR="00B97311" w:rsidRDefault="00526A6B" w:rsidP="00C2534E">
      <w:pPr>
        <w:tabs>
          <w:tab w:val="left" w:pos="567"/>
        </w:tabs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Además, </w:t>
      </w:r>
      <w:r w:rsidR="00944B0B">
        <w:rPr>
          <w:rFonts w:cs="Times New Roman"/>
        </w:rPr>
        <w:t xml:space="preserve">para </w:t>
      </w:r>
      <w:r>
        <w:rPr>
          <w:rFonts w:cs="Times New Roman"/>
        </w:rPr>
        <w:t>producir</w:t>
      </w:r>
      <w:r w:rsidR="00423FF3" w:rsidRPr="001B0C47">
        <w:rPr>
          <w:rFonts w:cs="Times New Roman"/>
        </w:rPr>
        <w:t xml:space="preserve"> </w:t>
      </w:r>
      <w:r w:rsidR="006D354A" w:rsidRPr="001B0C47">
        <w:rPr>
          <w:rFonts w:cs="Times New Roman"/>
        </w:rPr>
        <w:t>huevos ecológic</w:t>
      </w:r>
      <w:r w:rsidR="00944B0B">
        <w:rPr>
          <w:rFonts w:cs="Times New Roman"/>
        </w:rPr>
        <w:t>os hay</w:t>
      </w:r>
      <w:r w:rsidR="006D354A" w:rsidRPr="006D354A">
        <w:rPr>
          <w:rFonts w:cs="Times New Roman"/>
        </w:rPr>
        <w:t xml:space="preserve"> exigencias adicionales en cuanto a los ingredientes de la alimentación de las gallinas</w:t>
      </w:r>
      <w:r w:rsidR="00944B0B">
        <w:rPr>
          <w:rFonts w:cs="Times New Roman"/>
        </w:rPr>
        <w:t xml:space="preserve"> (deben proceder de la agricultura ecológica)</w:t>
      </w:r>
      <w:r>
        <w:rPr>
          <w:rFonts w:cs="Times New Roman"/>
        </w:rPr>
        <w:t>, la gestión del estiércol,</w:t>
      </w:r>
      <w:r w:rsidR="006D354A" w:rsidRPr="006D354A">
        <w:rPr>
          <w:rFonts w:cs="Times New Roman"/>
        </w:rPr>
        <w:t xml:space="preserve"> el </w:t>
      </w:r>
      <w:r>
        <w:rPr>
          <w:rFonts w:cs="Times New Roman"/>
        </w:rPr>
        <w:t xml:space="preserve">limitado </w:t>
      </w:r>
      <w:r w:rsidR="006D354A" w:rsidRPr="006D354A">
        <w:rPr>
          <w:rFonts w:cs="Times New Roman"/>
        </w:rPr>
        <w:t xml:space="preserve">uso de tratamientos </w:t>
      </w:r>
      <w:r>
        <w:rPr>
          <w:rFonts w:cs="Times New Roman"/>
        </w:rPr>
        <w:t xml:space="preserve">en caso </w:t>
      </w:r>
      <w:r w:rsidR="006D354A" w:rsidRPr="006D354A">
        <w:rPr>
          <w:rFonts w:cs="Times New Roman"/>
        </w:rPr>
        <w:t xml:space="preserve">de </w:t>
      </w:r>
      <w:r w:rsidR="006D354A" w:rsidRPr="005E4782">
        <w:rPr>
          <w:rFonts w:cs="Times New Roman"/>
        </w:rPr>
        <w:t>enfermedades</w:t>
      </w:r>
      <w:r>
        <w:rPr>
          <w:rFonts w:cs="Times New Roman"/>
        </w:rPr>
        <w:t xml:space="preserve"> y la certificación de los consejos reguladores. </w:t>
      </w:r>
    </w:p>
    <w:p w14:paraId="7DA0ED60" w14:textId="4ED1694D" w:rsidR="00F72973" w:rsidRPr="005E4782" w:rsidRDefault="00B97311" w:rsidP="00C2534E">
      <w:pPr>
        <w:tabs>
          <w:tab w:val="left" w:pos="567"/>
        </w:tabs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E</w:t>
      </w:r>
      <w:r w:rsidR="006D354A" w:rsidRPr="005E4782">
        <w:rPr>
          <w:rFonts w:cs="Times New Roman"/>
        </w:rPr>
        <w:t>l valor nutricional</w:t>
      </w:r>
      <w:r>
        <w:rPr>
          <w:rFonts w:cs="Times New Roman"/>
        </w:rPr>
        <w:t xml:space="preserve"> y</w:t>
      </w:r>
      <w:r w:rsidR="006D354A" w:rsidRPr="005E4782">
        <w:rPr>
          <w:rFonts w:cs="Times New Roman"/>
        </w:rPr>
        <w:t xml:space="preserve"> la composición de</w:t>
      </w:r>
      <w:r>
        <w:rPr>
          <w:rFonts w:cs="Times New Roman"/>
        </w:rPr>
        <w:t xml:space="preserve"> </w:t>
      </w:r>
      <w:r w:rsidR="006D354A" w:rsidRPr="005E4782">
        <w:rPr>
          <w:rFonts w:cs="Times New Roman"/>
        </w:rPr>
        <w:t>l</w:t>
      </w:r>
      <w:r>
        <w:rPr>
          <w:rFonts w:cs="Times New Roman"/>
        </w:rPr>
        <w:t>os</w:t>
      </w:r>
      <w:r w:rsidR="006D354A" w:rsidRPr="005E4782">
        <w:rPr>
          <w:rFonts w:cs="Times New Roman"/>
        </w:rPr>
        <w:t xml:space="preserve"> huevo</w:t>
      </w:r>
      <w:r>
        <w:rPr>
          <w:rFonts w:cs="Times New Roman"/>
        </w:rPr>
        <w:t>s</w:t>
      </w:r>
      <w:r w:rsidR="006D354A" w:rsidRPr="005E4782">
        <w:rPr>
          <w:rFonts w:cs="Times New Roman"/>
        </w:rPr>
        <w:t xml:space="preserve"> de</w:t>
      </w:r>
      <w:r>
        <w:rPr>
          <w:rFonts w:cs="Times New Roman"/>
        </w:rPr>
        <w:t xml:space="preserve"> los distintos sistemas de </w:t>
      </w:r>
      <w:r w:rsidR="006D354A" w:rsidRPr="005E4782">
        <w:rPr>
          <w:rFonts w:cs="Times New Roman"/>
        </w:rPr>
        <w:t xml:space="preserve">producción </w:t>
      </w:r>
      <w:r w:rsidR="00526A6B">
        <w:rPr>
          <w:rFonts w:cs="Times New Roman"/>
        </w:rPr>
        <w:t>es similar</w:t>
      </w:r>
      <w:r w:rsidR="006D354A" w:rsidRPr="005E4782">
        <w:rPr>
          <w:rFonts w:cs="Times New Roman"/>
        </w:rPr>
        <w:t>.</w:t>
      </w:r>
      <w:r w:rsidRPr="00B97311">
        <w:t xml:space="preserve"> </w:t>
      </w:r>
      <w:r>
        <w:t xml:space="preserve">Y </w:t>
      </w:r>
      <w:r w:rsidRPr="00B97311">
        <w:rPr>
          <w:rFonts w:cs="Times New Roman"/>
        </w:rPr>
        <w:t>todos los huevos producidos bajo el modelo europeo son seguros.</w:t>
      </w:r>
      <w:r w:rsidR="006D354A" w:rsidRPr="005E4782">
        <w:rPr>
          <w:rFonts w:cs="Times New Roman"/>
        </w:rPr>
        <w:t xml:space="preserve"> </w:t>
      </w:r>
      <w:r w:rsidR="00526A6B">
        <w:rPr>
          <w:rFonts w:cs="Times New Roman"/>
        </w:rPr>
        <w:t xml:space="preserve">El factor objetivo que determina la calidad del huevo es su frescura. </w:t>
      </w:r>
      <w:r>
        <w:rPr>
          <w:rFonts w:cs="Times New Roman"/>
        </w:rPr>
        <w:t xml:space="preserve">Otros, como el </w:t>
      </w:r>
      <w:r w:rsidR="00526A6B">
        <w:rPr>
          <w:rFonts w:cs="Times New Roman"/>
        </w:rPr>
        <w:t xml:space="preserve">tamaño, </w:t>
      </w:r>
      <w:r>
        <w:rPr>
          <w:rFonts w:cs="Times New Roman"/>
        </w:rPr>
        <w:t xml:space="preserve">el </w:t>
      </w:r>
      <w:r w:rsidR="00526A6B">
        <w:rPr>
          <w:rFonts w:cs="Times New Roman"/>
        </w:rPr>
        <w:t xml:space="preserve">color o </w:t>
      </w:r>
      <w:r>
        <w:rPr>
          <w:rFonts w:cs="Times New Roman"/>
        </w:rPr>
        <w:t xml:space="preserve">el </w:t>
      </w:r>
      <w:r w:rsidR="00526A6B">
        <w:rPr>
          <w:rFonts w:cs="Times New Roman"/>
        </w:rPr>
        <w:t>sistema de producción, por ejemplo</w:t>
      </w:r>
      <w:r>
        <w:rPr>
          <w:rFonts w:cs="Times New Roman"/>
        </w:rPr>
        <w:t>,</w:t>
      </w:r>
      <w:r w:rsidR="00526A6B">
        <w:rPr>
          <w:rFonts w:cs="Times New Roman"/>
        </w:rPr>
        <w:t xml:space="preserve"> </w:t>
      </w:r>
      <w:r>
        <w:rPr>
          <w:rFonts w:cs="Times New Roman"/>
        </w:rPr>
        <w:t xml:space="preserve">son criterios de calidad subjetiva, que </w:t>
      </w:r>
      <w:r w:rsidR="00526A6B">
        <w:rPr>
          <w:rFonts w:cs="Times New Roman"/>
        </w:rPr>
        <w:t xml:space="preserve">permiten </w:t>
      </w:r>
      <w:r>
        <w:rPr>
          <w:rFonts w:cs="Times New Roman"/>
        </w:rPr>
        <w:t>que</w:t>
      </w:r>
      <w:r w:rsidR="00526A6B">
        <w:rPr>
          <w:rFonts w:cs="Times New Roman"/>
        </w:rPr>
        <w:t xml:space="preserve"> cada consumidor el</w:t>
      </w:r>
      <w:r>
        <w:rPr>
          <w:rFonts w:cs="Times New Roman"/>
        </w:rPr>
        <w:t>ija</w:t>
      </w:r>
      <w:r w:rsidR="00526A6B">
        <w:rPr>
          <w:rFonts w:cs="Times New Roman"/>
        </w:rPr>
        <w:t xml:space="preserve"> el tipo de huevo que </w:t>
      </w:r>
      <w:r>
        <w:rPr>
          <w:rFonts w:cs="Times New Roman"/>
        </w:rPr>
        <w:t xml:space="preserve">mejor </w:t>
      </w:r>
      <w:r w:rsidR="00526A6B">
        <w:rPr>
          <w:rFonts w:cs="Times New Roman"/>
        </w:rPr>
        <w:t xml:space="preserve">responde a sus preferencias. </w:t>
      </w:r>
    </w:p>
    <w:p w14:paraId="717BB5DA" w14:textId="75D37199" w:rsidR="00610E25" w:rsidRPr="00610E25" w:rsidRDefault="00610E25" w:rsidP="00F123A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¿</w:t>
      </w:r>
      <w:r w:rsidRPr="00610E25">
        <w:rPr>
          <w:rFonts w:ascii="Calibri" w:hAnsi="Calibri" w:cs="Calibri"/>
          <w:b/>
          <w:bCs/>
          <w:color w:val="000000" w:themeColor="text1"/>
        </w:rPr>
        <w:t>El huevo</w:t>
      </w:r>
      <w:r>
        <w:rPr>
          <w:rFonts w:ascii="Calibri" w:hAnsi="Calibri" w:cs="Calibri"/>
          <w:b/>
          <w:bCs/>
          <w:color w:val="000000" w:themeColor="text1"/>
        </w:rPr>
        <w:t xml:space="preserve"> es un alimento </w:t>
      </w:r>
      <w:r w:rsidRPr="00610E25">
        <w:rPr>
          <w:rFonts w:ascii="Calibri" w:hAnsi="Calibri" w:cs="Calibri"/>
          <w:b/>
          <w:bCs/>
          <w:color w:val="000000" w:themeColor="text1"/>
        </w:rPr>
        <w:t>sostenible</w:t>
      </w:r>
      <w:r>
        <w:rPr>
          <w:rFonts w:ascii="Calibri" w:hAnsi="Calibri" w:cs="Calibri"/>
          <w:b/>
          <w:bCs/>
          <w:color w:val="000000" w:themeColor="text1"/>
        </w:rPr>
        <w:t>?</w:t>
      </w:r>
    </w:p>
    <w:p w14:paraId="32991B5D" w14:textId="64F26D82" w:rsidR="00610E25" w:rsidRDefault="00610E25" w:rsidP="00F123A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610E25">
        <w:rPr>
          <w:rFonts w:ascii="Calibri" w:hAnsi="Calibri" w:cs="Calibri"/>
          <w:color w:val="000000" w:themeColor="text1"/>
        </w:rPr>
        <w:t xml:space="preserve">El huevo se considera uno de los alimentos de origen animal con mayor concentración de nutrientes y con menor impacto ambiental en su producción. Es decir, es un alimento muy sostenible, además de saludable. Primero, porque el consumo de recursos naturales es proporcionalmente </w:t>
      </w:r>
      <w:r w:rsidR="00B97311">
        <w:rPr>
          <w:rFonts w:ascii="Calibri" w:hAnsi="Calibri" w:cs="Calibri"/>
          <w:color w:val="000000" w:themeColor="text1"/>
        </w:rPr>
        <w:t>bajo</w:t>
      </w:r>
      <w:r w:rsidRPr="00610E25">
        <w:rPr>
          <w:rFonts w:ascii="Calibri" w:hAnsi="Calibri" w:cs="Calibri"/>
          <w:color w:val="000000" w:themeColor="text1"/>
        </w:rPr>
        <w:t xml:space="preserve">. Las gallinas actuales tienen una elevada productividad; hoy pueden superar los 450 huevos (unos 29 kg) en 100 semanas de vida. Y para ello necesitan consumir 2,1 kg de alimento por kg de </w:t>
      </w:r>
      <w:r w:rsidR="00953664">
        <w:rPr>
          <w:rFonts w:ascii="Calibri" w:hAnsi="Calibri" w:cs="Calibri"/>
          <w:color w:val="000000" w:themeColor="text1"/>
        </w:rPr>
        <w:t xml:space="preserve">huevos </w:t>
      </w:r>
      <w:r w:rsidRPr="00610E25">
        <w:rPr>
          <w:rFonts w:ascii="Calibri" w:hAnsi="Calibri" w:cs="Calibri"/>
          <w:color w:val="000000" w:themeColor="text1"/>
        </w:rPr>
        <w:t>produc</w:t>
      </w:r>
      <w:r w:rsidR="00953664">
        <w:rPr>
          <w:rFonts w:ascii="Calibri" w:hAnsi="Calibri" w:cs="Calibri"/>
          <w:color w:val="000000" w:themeColor="text1"/>
        </w:rPr>
        <w:t>idos (algo más en sistemas sin jaula)</w:t>
      </w:r>
      <w:r w:rsidRPr="00610E25">
        <w:rPr>
          <w:rFonts w:ascii="Calibri" w:hAnsi="Calibri" w:cs="Calibri"/>
          <w:color w:val="000000" w:themeColor="text1"/>
        </w:rPr>
        <w:t>,</w:t>
      </w:r>
      <w:r w:rsidR="00953664">
        <w:rPr>
          <w:rFonts w:ascii="Calibri" w:hAnsi="Calibri" w:cs="Calibri"/>
          <w:color w:val="000000" w:themeColor="text1"/>
        </w:rPr>
        <w:t xml:space="preserve"> un</w:t>
      </w:r>
      <w:r w:rsidRPr="00610E25">
        <w:rPr>
          <w:rFonts w:ascii="Calibri" w:hAnsi="Calibri" w:cs="Calibri"/>
          <w:color w:val="000000" w:themeColor="text1"/>
        </w:rPr>
        <w:t xml:space="preserve"> consumo que es menor que la mayoría de las especies animales</w:t>
      </w:r>
      <w:r>
        <w:rPr>
          <w:rFonts w:ascii="Calibri" w:hAnsi="Calibri" w:cs="Calibri"/>
          <w:color w:val="000000" w:themeColor="text1"/>
        </w:rPr>
        <w:t xml:space="preserve">. </w:t>
      </w:r>
    </w:p>
    <w:p w14:paraId="30E8BF27" w14:textId="3EFF71B8" w:rsidR="00F72973" w:rsidRPr="00610E25" w:rsidRDefault="00610E25" w:rsidP="00F123A1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 w:rsidRPr="00610E25">
        <w:rPr>
          <w:rFonts w:ascii="Calibri" w:hAnsi="Calibri" w:cs="Calibri"/>
          <w:color w:val="000000" w:themeColor="text1"/>
        </w:rPr>
        <w:t>De hecho, las gallinas transfieren al huevo los nutrientes que consumen de forma muy eficiente. Además, se han desarrollado mejoras continuadas en nutrición de las aves (</w:t>
      </w:r>
      <w:r w:rsidR="00314F5B">
        <w:rPr>
          <w:rFonts w:ascii="Calibri" w:hAnsi="Calibri" w:cs="Calibri"/>
          <w:color w:val="000000" w:themeColor="text1"/>
        </w:rPr>
        <w:t xml:space="preserve">para aprovechar mejor los nutrientes y </w:t>
      </w:r>
      <w:r w:rsidRPr="00610E25">
        <w:rPr>
          <w:rFonts w:ascii="Calibri" w:hAnsi="Calibri" w:cs="Calibri"/>
          <w:color w:val="000000" w:themeColor="text1"/>
        </w:rPr>
        <w:t>reduci</w:t>
      </w:r>
      <w:r w:rsidR="00314F5B">
        <w:rPr>
          <w:rFonts w:ascii="Calibri" w:hAnsi="Calibri" w:cs="Calibri"/>
          <w:color w:val="000000" w:themeColor="text1"/>
        </w:rPr>
        <w:t>r</w:t>
      </w:r>
      <w:r w:rsidRPr="00610E25">
        <w:rPr>
          <w:rFonts w:ascii="Calibri" w:hAnsi="Calibri" w:cs="Calibri"/>
          <w:color w:val="000000" w:themeColor="text1"/>
        </w:rPr>
        <w:t xml:space="preserve"> la excreción de nitrógeno </w:t>
      </w:r>
      <w:r w:rsidR="00953664">
        <w:rPr>
          <w:rFonts w:ascii="Calibri" w:hAnsi="Calibri" w:cs="Calibri"/>
          <w:color w:val="000000" w:themeColor="text1"/>
        </w:rPr>
        <w:t xml:space="preserve">y </w:t>
      </w:r>
      <w:r w:rsidRPr="00610E25">
        <w:rPr>
          <w:rFonts w:ascii="Calibri" w:hAnsi="Calibri" w:cs="Calibri"/>
          <w:color w:val="000000" w:themeColor="text1"/>
        </w:rPr>
        <w:t xml:space="preserve">de fósforo en </w:t>
      </w:r>
      <w:r w:rsidR="00953664">
        <w:rPr>
          <w:rFonts w:ascii="Calibri" w:hAnsi="Calibri" w:cs="Calibri"/>
          <w:color w:val="000000" w:themeColor="text1"/>
        </w:rPr>
        <w:t xml:space="preserve">las </w:t>
      </w:r>
      <w:r w:rsidRPr="00610E25">
        <w:rPr>
          <w:rFonts w:ascii="Calibri" w:hAnsi="Calibri" w:cs="Calibri"/>
          <w:color w:val="000000" w:themeColor="text1"/>
        </w:rPr>
        <w:t xml:space="preserve">heces), </w:t>
      </w:r>
      <w:r w:rsidR="00B97311">
        <w:rPr>
          <w:rFonts w:ascii="Calibri" w:hAnsi="Calibri" w:cs="Calibri"/>
          <w:color w:val="000000" w:themeColor="text1"/>
        </w:rPr>
        <w:t>en el u</w:t>
      </w:r>
      <w:r w:rsidRPr="00610E25">
        <w:rPr>
          <w:rFonts w:ascii="Calibri" w:hAnsi="Calibri" w:cs="Calibri"/>
          <w:color w:val="000000" w:themeColor="text1"/>
        </w:rPr>
        <w:t>s</w:t>
      </w:r>
      <w:r w:rsidR="00B97311">
        <w:rPr>
          <w:rFonts w:ascii="Calibri" w:hAnsi="Calibri" w:cs="Calibri"/>
          <w:color w:val="000000" w:themeColor="text1"/>
        </w:rPr>
        <w:t>o d</w:t>
      </w:r>
      <w:r w:rsidRPr="00610E25">
        <w:rPr>
          <w:rFonts w:ascii="Calibri" w:hAnsi="Calibri" w:cs="Calibri"/>
          <w:color w:val="000000" w:themeColor="text1"/>
        </w:rPr>
        <w:t xml:space="preserve">e energías renovables y </w:t>
      </w:r>
      <w:r w:rsidR="00953664">
        <w:rPr>
          <w:rFonts w:ascii="Calibri" w:hAnsi="Calibri" w:cs="Calibri"/>
          <w:color w:val="000000" w:themeColor="text1"/>
        </w:rPr>
        <w:t xml:space="preserve">otras técnicas </w:t>
      </w:r>
      <w:r w:rsidRPr="00610E25">
        <w:rPr>
          <w:rFonts w:ascii="Calibri" w:hAnsi="Calibri" w:cs="Calibri"/>
          <w:color w:val="000000" w:themeColor="text1"/>
        </w:rPr>
        <w:t xml:space="preserve">para </w:t>
      </w:r>
      <w:r w:rsidR="00314F5B">
        <w:rPr>
          <w:rFonts w:ascii="Calibri" w:hAnsi="Calibri" w:cs="Calibri"/>
          <w:color w:val="000000" w:themeColor="text1"/>
        </w:rPr>
        <w:t>bajar el</w:t>
      </w:r>
      <w:r w:rsidRPr="00610E25">
        <w:rPr>
          <w:rFonts w:ascii="Calibri" w:hAnsi="Calibri" w:cs="Calibri"/>
          <w:color w:val="000000" w:themeColor="text1"/>
        </w:rPr>
        <w:t xml:space="preserve"> consumo eléctrico, </w:t>
      </w:r>
      <w:r w:rsidR="00953664">
        <w:rPr>
          <w:rFonts w:ascii="Calibri" w:hAnsi="Calibri" w:cs="Calibri"/>
          <w:color w:val="000000" w:themeColor="text1"/>
        </w:rPr>
        <w:t>así como para la</w:t>
      </w:r>
      <w:r w:rsidRPr="00610E25">
        <w:rPr>
          <w:rFonts w:ascii="Calibri" w:hAnsi="Calibri" w:cs="Calibri"/>
          <w:color w:val="000000" w:themeColor="text1"/>
        </w:rPr>
        <w:t xml:space="preserve"> </w:t>
      </w:r>
      <w:r w:rsidR="00B97311">
        <w:rPr>
          <w:rFonts w:ascii="Calibri" w:hAnsi="Calibri" w:cs="Calibri"/>
          <w:color w:val="000000" w:themeColor="text1"/>
        </w:rPr>
        <w:t xml:space="preserve">óptima </w:t>
      </w:r>
      <w:r w:rsidRPr="00610E25">
        <w:rPr>
          <w:rFonts w:ascii="Calibri" w:hAnsi="Calibri" w:cs="Calibri"/>
          <w:color w:val="000000" w:themeColor="text1"/>
        </w:rPr>
        <w:t>gestión del estiércol. Todo ello ha permitido mejorar la sostenibilidad, reduciendo el consumo de recursos naturales</w:t>
      </w:r>
      <w:r w:rsidR="00B97311">
        <w:rPr>
          <w:rFonts w:ascii="Calibri" w:hAnsi="Calibri" w:cs="Calibri"/>
          <w:color w:val="000000" w:themeColor="text1"/>
        </w:rPr>
        <w:t xml:space="preserve"> </w:t>
      </w:r>
      <w:r w:rsidR="00953664">
        <w:rPr>
          <w:rFonts w:ascii="Calibri" w:hAnsi="Calibri" w:cs="Calibri"/>
          <w:color w:val="000000" w:themeColor="text1"/>
        </w:rPr>
        <w:t>y</w:t>
      </w:r>
      <w:r w:rsidR="00B97311">
        <w:rPr>
          <w:rFonts w:ascii="Calibri" w:hAnsi="Calibri" w:cs="Calibri"/>
          <w:color w:val="000000" w:themeColor="text1"/>
        </w:rPr>
        <w:t>, al mismo tiempo,</w:t>
      </w:r>
      <w:r w:rsidR="00953664">
        <w:rPr>
          <w:rFonts w:ascii="Calibri" w:hAnsi="Calibri" w:cs="Calibri"/>
          <w:color w:val="000000" w:themeColor="text1"/>
        </w:rPr>
        <w:t xml:space="preserve"> </w:t>
      </w:r>
      <w:r w:rsidR="00B97311">
        <w:rPr>
          <w:rFonts w:ascii="Calibri" w:hAnsi="Calibri" w:cs="Calibri"/>
          <w:color w:val="000000" w:themeColor="text1"/>
        </w:rPr>
        <w:t>l</w:t>
      </w:r>
      <w:r w:rsidR="00953664">
        <w:rPr>
          <w:rFonts w:ascii="Calibri" w:hAnsi="Calibri" w:cs="Calibri"/>
          <w:color w:val="000000" w:themeColor="text1"/>
        </w:rPr>
        <w:t>os</w:t>
      </w:r>
      <w:r w:rsidRPr="00610E25">
        <w:rPr>
          <w:rFonts w:ascii="Calibri" w:hAnsi="Calibri" w:cs="Calibri"/>
          <w:color w:val="000000" w:themeColor="text1"/>
        </w:rPr>
        <w:t xml:space="preserve"> residuos y las emisiones de gases al medio ambiente</w:t>
      </w:r>
      <w:r w:rsidR="00953664">
        <w:rPr>
          <w:rFonts w:ascii="Calibri" w:hAnsi="Calibri" w:cs="Calibri"/>
          <w:color w:val="000000" w:themeColor="text1"/>
        </w:rPr>
        <w:t>.</w:t>
      </w:r>
    </w:p>
    <w:p w14:paraId="3A20F922" w14:textId="0C5DC923" w:rsidR="00610E25" w:rsidRDefault="00C2534E" w:rsidP="008056A4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i/>
          <w:iCs/>
          <w:color w:val="000000" w:themeColor="text1"/>
        </w:rPr>
      </w:pPr>
      <w:r w:rsidRPr="00F8550E">
        <w:rPr>
          <w:rFonts w:cs="Times New Roman"/>
        </w:rPr>
        <w:t xml:space="preserve">Mar Fernández, directora </w:t>
      </w:r>
      <w:r w:rsidRPr="00F8550E">
        <w:t>adjunta de INPROVO, a</w:t>
      </w:r>
      <w:r>
        <w:t>firma:</w:t>
      </w:r>
      <w:r w:rsidR="00610E25">
        <w:rPr>
          <w:rFonts w:ascii="Calibri" w:eastAsia="Times New Roman" w:hAnsi="Calibri" w:cs="Calibri"/>
          <w:lang w:eastAsia="es-ES_tradnl"/>
        </w:rPr>
        <w:t xml:space="preserve"> “</w:t>
      </w:r>
      <w:r w:rsidR="007C4632" w:rsidRPr="007C4632">
        <w:rPr>
          <w:rFonts w:ascii="Calibri" w:eastAsia="Times New Roman" w:hAnsi="Calibri" w:cs="Calibri"/>
          <w:i/>
          <w:iCs/>
          <w:lang w:eastAsia="es-ES_tradnl"/>
        </w:rPr>
        <w:t xml:space="preserve">Tenemos que </w:t>
      </w:r>
      <w:r w:rsidR="00953664">
        <w:rPr>
          <w:rFonts w:ascii="Calibri" w:eastAsia="Times New Roman" w:hAnsi="Calibri" w:cs="Calibri"/>
          <w:i/>
          <w:iCs/>
          <w:lang w:eastAsia="es-ES_tradnl"/>
        </w:rPr>
        <w:t>saber</w:t>
      </w:r>
      <w:r w:rsidR="007C4632" w:rsidRPr="007C4632">
        <w:rPr>
          <w:rFonts w:ascii="Calibri" w:eastAsia="Times New Roman" w:hAnsi="Calibri" w:cs="Calibri"/>
          <w:i/>
          <w:iCs/>
          <w:lang w:eastAsia="es-ES_tradnl"/>
        </w:rPr>
        <w:t xml:space="preserve"> que </w:t>
      </w:r>
      <w:r w:rsidR="007C4632" w:rsidRPr="007C4632">
        <w:rPr>
          <w:rFonts w:ascii="Calibri" w:hAnsi="Calibri" w:cs="Calibri"/>
          <w:i/>
          <w:iCs/>
          <w:color w:val="000000" w:themeColor="text1"/>
        </w:rPr>
        <w:t>e</w:t>
      </w:r>
      <w:r w:rsidR="00610E25" w:rsidRPr="007C4632">
        <w:rPr>
          <w:rFonts w:ascii="Calibri" w:hAnsi="Calibri" w:cs="Calibri"/>
          <w:i/>
          <w:iCs/>
          <w:color w:val="000000" w:themeColor="text1"/>
        </w:rPr>
        <w:t xml:space="preserve">l </w:t>
      </w:r>
      <w:r w:rsidR="00111402" w:rsidRPr="007C4632">
        <w:rPr>
          <w:rFonts w:ascii="Calibri" w:hAnsi="Calibri" w:cs="Calibri"/>
          <w:i/>
          <w:iCs/>
          <w:color w:val="000000" w:themeColor="text1"/>
        </w:rPr>
        <w:t>huevo</w:t>
      </w:r>
      <w:r w:rsidR="00111402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C4632">
        <w:rPr>
          <w:rFonts w:ascii="Calibri" w:hAnsi="Calibri" w:cs="Calibri"/>
          <w:i/>
          <w:iCs/>
          <w:color w:val="000000" w:themeColor="text1"/>
        </w:rPr>
        <w:t>no solo es</w:t>
      </w:r>
      <w:r w:rsidR="00111402">
        <w:rPr>
          <w:rFonts w:ascii="Calibri" w:hAnsi="Calibri" w:cs="Calibri"/>
          <w:i/>
          <w:iCs/>
          <w:color w:val="000000" w:themeColor="text1"/>
        </w:rPr>
        <w:t xml:space="preserve"> uno de los alimentos más completos nutricionalmente</w:t>
      </w:r>
      <w:r w:rsidR="00314F5B">
        <w:rPr>
          <w:rFonts w:ascii="Calibri" w:hAnsi="Calibri" w:cs="Calibri"/>
          <w:i/>
          <w:iCs/>
          <w:color w:val="000000" w:themeColor="text1"/>
        </w:rPr>
        <w:t>,</w:t>
      </w:r>
      <w:r w:rsidR="007C4632">
        <w:rPr>
          <w:rFonts w:ascii="Calibri" w:hAnsi="Calibri" w:cs="Calibri"/>
          <w:i/>
          <w:iCs/>
          <w:color w:val="000000" w:themeColor="text1"/>
        </w:rPr>
        <w:t xml:space="preserve"> sino que</w:t>
      </w:r>
      <w:r w:rsidR="00111402">
        <w:rPr>
          <w:rFonts w:ascii="Calibri" w:hAnsi="Calibri" w:cs="Calibri"/>
          <w:i/>
          <w:iCs/>
          <w:color w:val="000000" w:themeColor="text1"/>
        </w:rPr>
        <w:t xml:space="preserve"> es uno de los más sostenibles</w:t>
      </w:r>
      <w:r w:rsidR="008056A4">
        <w:rPr>
          <w:rFonts w:ascii="Calibri" w:hAnsi="Calibri" w:cs="Calibri"/>
          <w:i/>
          <w:iCs/>
          <w:color w:val="000000" w:themeColor="text1"/>
        </w:rPr>
        <w:t>. Además</w:t>
      </w:r>
      <w:r w:rsidR="00B97311">
        <w:rPr>
          <w:rFonts w:ascii="Calibri" w:hAnsi="Calibri" w:cs="Calibri"/>
          <w:i/>
          <w:iCs/>
          <w:color w:val="000000" w:themeColor="text1"/>
        </w:rPr>
        <w:t>,</w:t>
      </w:r>
      <w:r w:rsidR="008056A4">
        <w:rPr>
          <w:rFonts w:ascii="Calibri" w:hAnsi="Calibri" w:cs="Calibri"/>
          <w:i/>
          <w:iCs/>
          <w:color w:val="000000" w:themeColor="text1"/>
        </w:rPr>
        <w:t xml:space="preserve"> l</w:t>
      </w:r>
      <w:r w:rsidR="008056A4" w:rsidRPr="008056A4">
        <w:rPr>
          <w:rFonts w:ascii="Calibri" w:hAnsi="Calibri" w:cs="Calibri"/>
          <w:i/>
          <w:iCs/>
          <w:color w:val="000000" w:themeColor="text1"/>
        </w:rPr>
        <w:t>os huevos producidos en la Unión Europea cumplen la normativa más exigente del mundo: el </w:t>
      </w:r>
      <w:r w:rsidR="008056A4" w:rsidRPr="008056A4">
        <w:rPr>
          <w:rFonts w:ascii="Calibri" w:hAnsi="Calibri" w:cs="Calibri"/>
          <w:b/>
          <w:bCs/>
          <w:i/>
          <w:iCs/>
          <w:color w:val="000000" w:themeColor="text1"/>
        </w:rPr>
        <w:t>Modelo Europeo de Producción (MEP)</w:t>
      </w:r>
      <w:r w:rsidR="008056A4" w:rsidRPr="008056A4">
        <w:rPr>
          <w:rFonts w:ascii="Calibri" w:hAnsi="Calibri" w:cs="Calibri"/>
          <w:i/>
          <w:iCs/>
          <w:color w:val="000000" w:themeColor="text1"/>
        </w:rPr>
        <w:t>. S</w:t>
      </w:r>
      <w:r w:rsidR="00B97311">
        <w:rPr>
          <w:rFonts w:ascii="Calibri" w:hAnsi="Calibri" w:cs="Calibri"/>
          <w:i/>
          <w:iCs/>
          <w:color w:val="000000" w:themeColor="text1"/>
        </w:rPr>
        <w:t>on</w:t>
      </w:r>
      <w:r w:rsidR="008056A4" w:rsidRPr="008056A4">
        <w:rPr>
          <w:rFonts w:ascii="Calibri" w:hAnsi="Calibri" w:cs="Calibri"/>
          <w:i/>
          <w:iCs/>
          <w:color w:val="000000" w:themeColor="text1"/>
        </w:rPr>
        <w:t xml:space="preserve"> un conjunto de normas que </w:t>
      </w:r>
      <w:r w:rsidR="00314F5B">
        <w:rPr>
          <w:rFonts w:ascii="Calibri" w:hAnsi="Calibri" w:cs="Calibri"/>
          <w:i/>
          <w:iCs/>
          <w:color w:val="000000" w:themeColor="text1"/>
        </w:rPr>
        <w:t xml:space="preserve">aplican los profesionales del sector y </w:t>
      </w:r>
      <w:r w:rsidR="008056A4" w:rsidRPr="008056A4">
        <w:rPr>
          <w:rFonts w:ascii="Calibri" w:hAnsi="Calibri" w:cs="Calibri"/>
          <w:i/>
          <w:iCs/>
          <w:color w:val="000000" w:themeColor="text1"/>
        </w:rPr>
        <w:t>garantizan la seguridad alimentaria, el bienestar y la sanidad animal, la sostenibilidad de la producción y el respeto al medio ambiente</w:t>
      </w:r>
      <w:r w:rsidR="00610E25">
        <w:rPr>
          <w:rFonts w:ascii="Calibri" w:hAnsi="Calibri" w:cs="Calibri"/>
          <w:i/>
          <w:iCs/>
          <w:color w:val="000000" w:themeColor="text1"/>
        </w:rPr>
        <w:t>”.</w:t>
      </w:r>
    </w:p>
    <w:p w14:paraId="0646BBC6" w14:textId="7A882FCA" w:rsidR="006A6F5A" w:rsidRPr="00170C3A" w:rsidRDefault="00AD3DE0" w:rsidP="00C1246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El reto final </w:t>
      </w:r>
      <w:r w:rsidR="00E0269B">
        <w:rPr>
          <w:rFonts w:ascii="Calibri" w:hAnsi="Calibri" w:cs="Calibri"/>
          <w:b/>
          <w:bCs/>
          <w:color w:val="000000" w:themeColor="text1"/>
        </w:rPr>
        <w:t xml:space="preserve">de “Los Juegos del Huevo” en </w:t>
      </w:r>
      <w:r>
        <w:rPr>
          <w:rFonts w:ascii="Calibri" w:hAnsi="Calibri" w:cs="Calibri"/>
          <w:b/>
          <w:bCs/>
          <w:color w:val="000000" w:themeColor="text1"/>
        </w:rPr>
        <w:t>2024</w:t>
      </w:r>
      <w:r w:rsidR="00F11AFC">
        <w:rPr>
          <w:rFonts w:ascii="Calibri" w:hAnsi="Calibri" w:cs="Calibri"/>
          <w:b/>
          <w:bCs/>
          <w:color w:val="000000" w:themeColor="text1"/>
        </w:rPr>
        <w:t>:</w:t>
      </w:r>
      <w:r w:rsidR="0020626D">
        <w:rPr>
          <w:rFonts w:ascii="Calibri" w:hAnsi="Calibri" w:cs="Calibri"/>
          <w:b/>
          <w:bCs/>
          <w:color w:val="000000" w:themeColor="text1"/>
        </w:rPr>
        <w:t xml:space="preserve"> qu</w:t>
      </w:r>
      <w:r w:rsidR="009B338F">
        <w:rPr>
          <w:rFonts w:ascii="Calibri" w:hAnsi="Calibri" w:cs="Calibri"/>
          <w:b/>
          <w:bCs/>
          <w:color w:val="000000" w:themeColor="text1"/>
        </w:rPr>
        <w:t>i</w:t>
      </w:r>
      <w:r w:rsidR="0020626D">
        <w:rPr>
          <w:rFonts w:ascii="Calibri" w:hAnsi="Calibri" w:cs="Calibri"/>
          <w:b/>
          <w:bCs/>
          <w:color w:val="000000" w:themeColor="text1"/>
        </w:rPr>
        <w:t>e</w:t>
      </w:r>
      <w:r w:rsidR="009B338F">
        <w:rPr>
          <w:rFonts w:ascii="Calibri" w:hAnsi="Calibri" w:cs="Calibri"/>
          <w:b/>
          <w:bCs/>
          <w:color w:val="000000" w:themeColor="text1"/>
        </w:rPr>
        <w:t>n</w:t>
      </w:r>
      <w:r w:rsidR="0020626D">
        <w:rPr>
          <w:rFonts w:ascii="Calibri" w:hAnsi="Calibri" w:cs="Calibri"/>
          <w:b/>
          <w:bCs/>
          <w:color w:val="000000" w:themeColor="text1"/>
        </w:rPr>
        <w:t xml:space="preserve"> más sabe de huevos</w:t>
      </w:r>
      <w:r w:rsidR="009B338F">
        <w:rPr>
          <w:rFonts w:ascii="Calibri" w:hAnsi="Calibri" w:cs="Calibri"/>
          <w:b/>
          <w:bCs/>
          <w:color w:val="000000" w:themeColor="text1"/>
        </w:rPr>
        <w:t xml:space="preserve"> tiene premio</w:t>
      </w:r>
    </w:p>
    <w:p w14:paraId="629E3E5E" w14:textId="5E52EE2A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>campaña</w:t>
      </w:r>
      <w:r w:rsidR="00E0269B">
        <w:rPr>
          <w:rFonts w:ascii="Calibri" w:hAnsi="Calibri" w:cs="Calibri"/>
          <w:color w:val="000000" w:themeColor="text1"/>
        </w:rPr>
        <w:t xml:space="preserve"> europea</w:t>
      </w:r>
      <w:r w:rsidRPr="000D0C73">
        <w:rPr>
          <w:rFonts w:ascii="Calibri" w:hAnsi="Calibri" w:cs="Calibri"/>
          <w:color w:val="000000" w:themeColor="text1"/>
        </w:rPr>
        <w:t xml:space="preserve"> </w:t>
      </w:r>
      <w:r w:rsidRPr="001064F3">
        <w:rPr>
          <w:rFonts w:cs="Times New Roman"/>
          <w:b/>
          <w:bCs/>
          <w:i/>
          <w:iCs/>
        </w:rPr>
        <w:t>Los Juegos del Huevo</w:t>
      </w:r>
      <w:r w:rsidRPr="000D0C73">
        <w:rPr>
          <w:rFonts w:cs="Times New Roman"/>
        </w:rPr>
        <w:t xml:space="preserve"> que</w:t>
      </w:r>
      <w:r w:rsidR="00CA0DAE">
        <w:rPr>
          <w:rFonts w:cs="Times New Roman"/>
        </w:rPr>
        <w:t>,</w:t>
      </w:r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 informa sobre</w:t>
      </w:r>
      <w:r w:rsidRPr="000D0C73">
        <w:rPr>
          <w:rFonts w:cs="Times New Roman"/>
        </w:rPr>
        <w:t xml:space="preserve"> el modelo de producción del huevo europeo</w:t>
      </w:r>
      <w:r w:rsidRPr="00FA008E">
        <w:rPr>
          <w:rFonts w:cs="Times New Roman"/>
          <w:vertAlign w:val="superscript"/>
        </w:rPr>
        <w:t>1</w:t>
      </w:r>
      <w:r w:rsidRPr="000D0C73">
        <w:rPr>
          <w:rFonts w:cs="Times New Roman"/>
        </w:rPr>
        <w:t xml:space="preserve">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E0269B">
        <w:rPr>
          <w:rFonts w:cs="Times New Roman"/>
        </w:rPr>
        <w:t xml:space="preserve">en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ED2A881" w14:textId="7BE2AE00" w:rsidR="00A359EB" w:rsidRDefault="00E0269B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Entre </w:t>
      </w:r>
      <w:r w:rsidR="00AD3DE0">
        <w:rPr>
          <w:rFonts w:cs="Times New Roman"/>
        </w:rPr>
        <w:t xml:space="preserve">el día 1 </w:t>
      </w:r>
      <w:r w:rsidR="0020626D">
        <w:rPr>
          <w:rFonts w:cs="Times New Roman"/>
        </w:rPr>
        <w:t xml:space="preserve">y </w:t>
      </w:r>
      <w:r>
        <w:rPr>
          <w:rFonts w:cs="Times New Roman"/>
        </w:rPr>
        <w:t xml:space="preserve">el </w:t>
      </w:r>
      <w:r w:rsidR="0020626D">
        <w:rPr>
          <w:rFonts w:cs="Times New Roman"/>
        </w:rPr>
        <w:t>13 de octubre tendrá lugar el ultimo reto del año</w:t>
      </w:r>
      <w:r>
        <w:rPr>
          <w:rFonts w:cs="Times New Roman"/>
        </w:rPr>
        <w:t xml:space="preserve">, </w:t>
      </w:r>
      <w:r w:rsidR="00A359EB">
        <w:rPr>
          <w:rFonts w:cs="Times New Roman"/>
        </w:rPr>
        <w:t>en torno a</w:t>
      </w:r>
      <w:r>
        <w:rPr>
          <w:rFonts w:cs="Times New Roman"/>
        </w:rPr>
        <w:t xml:space="preserve"> la </w:t>
      </w:r>
      <w:r w:rsidR="0020626D">
        <w:rPr>
          <w:rFonts w:cs="Times New Roman"/>
        </w:rPr>
        <w:t>conmemora</w:t>
      </w:r>
      <w:r>
        <w:rPr>
          <w:rFonts w:cs="Times New Roman"/>
        </w:rPr>
        <w:t>ción d</w:t>
      </w:r>
      <w:r w:rsidR="0020626D">
        <w:rPr>
          <w:rFonts w:cs="Times New Roman"/>
        </w:rPr>
        <w:t>el Día Mundial del Huevo (11 de octubre)</w:t>
      </w:r>
      <w:r>
        <w:rPr>
          <w:rFonts w:cs="Times New Roman"/>
        </w:rPr>
        <w:t xml:space="preserve">. </w:t>
      </w:r>
      <w:r w:rsidRPr="001F0066">
        <w:rPr>
          <w:rFonts w:cs="Times New Roman"/>
          <w:b/>
          <w:bCs/>
        </w:rPr>
        <w:t>El premio es</w:t>
      </w:r>
      <w:r w:rsidR="0020626D" w:rsidRPr="001F0066">
        <w:rPr>
          <w:rFonts w:cs="Times New Roman"/>
          <w:b/>
          <w:bCs/>
        </w:rPr>
        <w:t xml:space="preserve"> un año de huevos gratis</w:t>
      </w:r>
      <w:r w:rsidRPr="001F0066">
        <w:rPr>
          <w:rFonts w:cs="Times New Roman"/>
          <w:b/>
          <w:bCs/>
        </w:rPr>
        <w:t xml:space="preserve"> para</w:t>
      </w:r>
      <w:r w:rsidR="0020626D" w:rsidRPr="001F0066">
        <w:rPr>
          <w:rFonts w:cs="Times New Roman"/>
          <w:b/>
          <w:bCs/>
        </w:rPr>
        <w:t xml:space="preserve"> los consumidores </w:t>
      </w:r>
      <w:r w:rsidR="00A359EB">
        <w:rPr>
          <w:rFonts w:cs="Times New Roman"/>
          <w:b/>
          <w:bCs/>
        </w:rPr>
        <w:t xml:space="preserve">que </w:t>
      </w:r>
      <w:r w:rsidR="0020626D" w:rsidRPr="001F0066">
        <w:rPr>
          <w:rFonts w:cs="Times New Roman"/>
          <w:b/>
          <w:bCs/>
        </w:rPr>
        <w:t xml:space="preserve">más </w:t>
      </w:r>
      <w:r w:rsidR="00A359EB">
        <w:rPr>
          <w:rFonts w:cs="Times New Roman"/>
          <w:b/>
          <w:bCs/>
        </w:rPr>
        <w:t xml:space="preserve">sepan </w:t>
      </w:r>
      <w:r w:rsidR="00F11AFC" w:rsidRPr="001F0066">
        <w:rPr>
          <w:rFonts w:cs="Times New Roman"/>
          <w:b/>
          <w:bCs/>
        </w:rPr>
        <w:t>sobre e</w:t>
      </w:r>
      <w:r w:rsidRPr="001F0066">
        <w:rPr>
          <w:rFonts w:cs="Times New Roman"/>
          <w:b/>
          <w:bCs/>
        </w:rPr>
        <w:t>ste a</w:t>
      </w:r>
      <w:r w:rsidR="00F11AFC" w:rsidRPr="001F0066">
        <w:rPr>
          <w:rFonts w:cs="Times New Roman"/>
          <w:b/>
          <w:bCs/>
        </w:rPr>
        <w:t>l</w:t>
      </w:r>
      <w:r w:rsidRPr="001F0066">
        <w:rPr>
          <w:rFonts w:cs="Times New Roman"/>
          <w:b/>
          <w:bCs/>
        </w:rPr>
        <w:t>imento y cómo se produce en la Unión Europea</w:t>
      </w:r>
      <w:r w:rsidR="0020626D">
        <w:rPr>
          <w:rFonts w:cs="Times New Roman"/>
        </w:rPr>
        <w:t>.</w:t>
      </w:r>
    </w:p>
    <w:p w14:paraId="0DD0D08E" w14:textId="4ED743B0" w:rsidR="00AD3DE0" w:rsidRDefault="0021747A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</w:t>
      </w:r>
      <w:r w:rsidR="00A359EB">
        <w:rPr>
          <w:rFonts w:cs="Times New Roman"/>
        </w:rPr>
        <w:t>ambién las organizaciones del sector del huevo de Francia (SNIPO) y Hungría (PPB), los dos países que participan en la campaña europea junto con INPROVO</w:t>
      </w:r>
      <w:r>
        <w:rPr>
          <w:rFonts w:cs="Times New Roman"/>
        </w:rPr>
        <w:t>,</w:t>
      </w:r>
      <w:r w:rsidR="00A359EB">
        <w:rPr>
          <w:rFonts w:cs="Times New Roman"/>
        </w:rPr>
        <w:t xml:space="preserve"> celebran así el Día Mundial del Huevo, un alimento básico para los consumidores de todo el mundo</w:t>
      </w:r>
      <w:r w:rsidR="00B97311">
        <w:rPr>
          <w:rFonts w:cs="Times New Roman"/>
        </w:rPr>
        <w:t xml:space="preserve"> y </w:t>
      </w:r>
      <w:proofErr w:type="gramStart"/>
      <w:r w:rsidR="00B97311">
        <w:rPr>
          <w:rFonts w:cs="Times New Roman"/>
        </w:rPr>
        <w:t>que</w:t>
      </w:r>
      <w:proofErr w:type="gramEnd"/>
      <w:r w:rsidR="00B97311">
        <w:rPr>
          <w:rFonts w:cs="Times New Roman"/>
        </w:rPr>
        <w:t xml:space="preserve"> en la Unión Europea, además, ofrece las máximas garantías</w:t>
      </w:r>
      <w:r w:rsidR="00A359EB">
        <w:rPr>
          <w:rFonts w:cs="Times New Roman"/>
        </w:rPr>
        <w:t>.</w:t>
      </w:r>
      <w:r w:rsidR="0020626D">
        <w:rPr>
          <w:rFonts w:cs="Times New Roman"/>
        </w:rPr>
        <w:t xml:space="preserve"> </w:t>
      </w:r>
    </w:p>
    <w:p w14:paraId="052900F7" w14:textId="772B36D6" w:rsidR="00D35B79" w:rsidRPr="002D6365" w:rsidRDefault="00F11AFC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Toda la información sobre los retos </w:t>
      </w:r>
      <w:r w:rsidR="00E0269B">
        <w:rPr>
          <w:rFonts w:cs="Times New Roman"/>
        </w:rPr>
        <w:t>e</w:t>
      </w:r>
      <w:r>
        <w:rPr>
          <w:rFonts w:cs="Times New Roman"/>
        </w:rPr>
        <w:t>s</w:t>
      </w:r>
      <w:r w:rsidR="00E0269B">
        <w:rPr>
          <w:rFonts w:cs="Times New Roman"/>
        </w:rPr>
        <w:t>tá disponible en l</w:t>
      </w:r>
      <w:r w:rsidR="006A6F5A">
        <w:rPr>
          <w:rFonts w:cs="Times New Roman"/>
        </w:rPr>
        <w:t xml:space="preserve">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E0269B">
        <w:rPr>
          <w:rFonts w:cs="Times New Roman"/>
        </w:rPr>
        <w:t xml:space="preserve">en </w:t>
      </w:r>
      <w:r w:rsidR="0070328E">
        <w:rPr>
          <w:rFonts w:cs="Times New Roman"/>
        </w:rPr>
        <w:t>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  <w:r w:rsidR="00201C2E">
        <w:rPr>
          <w:rFonts w:cs="Times New Roman"/>
          <w:i/>
          <w:iCs/>
        </w:rPr>
        <w:t xml:space="preserve"> 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70584AB9" w:rsidR="006A6F5A" w:rsidRDefault="006A6F5A" w:rsidP="00C1246B">
      <w:pPr>
        <w:jc w:val="both"/>
        <w:rPr>
          <w:rFonts w:cs="Times New Roman"/>
          <w:sz w:val="20"/>
          <w:szCs w:val="20"/>
        </w:rPr>
      </w:pPr>
      <w:bookmarkStart w:id="2" w:name="_Hlk170809107"/>
      <w:r>
        <w:rPr>
          <w:rFonts w:cs="Times New Roman"/>
          <w:b/>
          <w:sz w:val="20"/>
          <w:szCs w:val="20"/>
        </w:rPr>
        <w:t xml:space="preserve">Acerca de </w:t>
      </w:r>
      <w:hyperlink r:id="rId11" w:history="1">
        <w:proofErr w:type="spellStart"/>
        <w:r w:rsidR="00E0269B" w:rsidRPr="00E0269B">
          <w:rPr>
            <w:rStyle w:val="Hipervnculo"/>
            <w:rFonts w:cs="Times New Roman"/>
            <w:b/>
            <w:sz w:val="20"/>
            <w:szCs w:val="20"/>
          </w:rPr>
          <w:t>Inprovo</w:t>
        </w:r>
        <w:proofErr w:type="spellEnd"/>
      </w:hyperlink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4FD87882" w14:textId="590724E9" w:rsidR="003C5867" w:rsidRPr="003D51B7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FA008E">
        <w:rPr>
          <w:rFonts w:ascii="Calibri" w:hAnsi="Calibri" w:cs="Calibri"/>
          <w:b/>
          <w:bCs/>
          <w:sz w:val="20"/>
          <w:szCs w:val="20"/>
          <w:u w:val="single"/>
        </w:rPr>
        <w:t>En este enlace puedes descargarte</w:t>
      </w:r>
      <w:r w:rsidRPr="00E760B7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2" w:history="1">
        <w:r w:rsidR="00E760B7" w:rsidRPr="00E760B7">
          <w:rPr>
            <w:rStyle w:val="Hipervnculo"/>
            <w:rFonts w:ascii="Calibri" w:hAnsi="Calibri" w:cs="Calibri"/>
            <w:b/>
            <w:bCs/>
            <w:sz w:val="20"/>
            <w:szCs w:val="20"/>
          </w:rPr>
          <w:t xml:space="preserve">infografía sobre </w:t>
        </w:r>
        <w:r w:rsidR="004502D1">
          <w:rPr>
            <w:rStyle w:val="Hipervnculo"/>
            <w:rFonts w:ascii="Calibri" w:hAnsi="Calibri" w:cs="Calibri"/>
            <w:b/>
            <w:bCs/>
            <w:sz w:val="20"/>
            <w:szCs w:val="20"/>
          </w:rPr>
          <w:t xml:space="preserve">los </w:t>
        </w:r>
        <w:r w:rsidR="00E760B7" w:rsidRPr="00E760B7">
          <w:rPr>
            <w:rStyle w:val="Hipervnculo"/>
            <w:rFonts w:ascii="Calibri" w:hAnsi="Calibri" w:cs="Calibri"/>
            <w:b/>
            <w:bCs/>
            <w:sz w:val="20"/>
            <w:szCs w:val="20"/>
          </w:rPr>
          <w:t>modelos de producción</w:t>
        </w:r>
        <w:r w:rsidR="004502D1">
          <w:rPr>
            <w:rStyle w:val="Hipervnculo"/>
            <w:rFonts w:ascii="Calibri" w:hAnsi="Calibri" w:cs="Calibri"/>
            <w:b/>
            <w:bCs/>
            <w:sz w:val="20"/>
            <w:szCs w:val="20"/>
          </w:rPr>
          <w:t>.</w:t>
        </w:r>
        <w:r w:rsidR="00E760B7" w:rsidRPr="00E760B7">
          <w:rPr>
            <w:rStyle w:val="Hipervnculo"/>
            <w:rFonts w:ascii="Calibri" w:hAnsi="Calibri" w:cs="Calibri"/>
            <w:b/>
            <w:bCs/>
            <w:sz w:val="20"/>
            <w:szCs w:val="20"/>
          </w:rPr>
          <w:t xml:space="preserve"> </w:t>
        </w:r>
      </w:hyperlink>
    </w:p>
    <w:p w14:paraId="5E1E0979" w14:textId="77777777" w:rsidR="00E0269B" w:rsidRDefault="003C5867" w:rsidP="00FA008E">
      <w:pPr>
        <w:tabs>
          <w:tab w:val="left" w:pos="0"/>
        </w:tabs>
        <w:rPr>
          <w:rStyle w:val="Hipervnculo"/>
          <w:rFonts w:ascii="Calibri" w:eastAsia="Arial" w:hAnsi="Calibri" w:cs="Calibri"/>
          <w:color w:val="auto"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</w:p>
    <w:p w14:paraId="01BDFDC3" w14:textId="68AD5EE3" w:rsidR="003D51B7" w:rsidRDefault="002A1B79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CCAD33" wp14:editId="22C56FD3">
                <wp:simplePos x="0" y="0"/>
                <wp:positionH relativeFrom="column">
                  <wp:posOffset>-38100</wp:posOffset>
                </wp:positionH>
                <wp:positionV relativeFrom="paragraph">
                  <wp:posOffset>219709</wp:posOffset>
                </wp:positionV>
                <wp:extent cx="5783580" cy="0"/>
                <wp:effectExtent l="0" t="0" r="0" b="0"/>
                <wp:wrapNone/>
                <wp:docPr id="16697160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61E4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142E82CE" w:rsidR="00C45C65" w:rsidRDefault="00C7696D" w:rsidP="00C7696D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history="1">
        <w:r w:rsidRPr="001F0066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https://www.aesan.gob.es/AECOSAN/docs/documentos/nutricion/</w:t>
        </w:r>
        <w:r w:rsidRPr="00350D1F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RECOMENDACIONES</w:t>
        </w:r>
        <w:r w:rsidRPr="001F0066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bookmarkEnd w:id="1"/>
    <w:bookmarkEnd w:id="2"/>
    <w:p w14:paraId="3A9AE436" w14:textId="24BFCEB8" w:rsidR="00E72D52" w:rsidRPr="001F0066" w:rsidRDefault="00E72D52" w:rsidP="00E72D52">
      <w:pPr>
        <w:rPr>
          <w:rStyle w:val="contentpasted1"/>
          <w:color w:val="FF0000"/>
          <w:sz w:val="18"/>
          <w:szCs w:val="18"/>
          <w:shd w:val="clear" w:color="auto" w:fill="FFFFFF"/>
        </w:rPr>
      </w:pPr>
    </w:p>
    <w:sectPr w:rsidR="00E72D52" w:rsidRPr="001F0066" w:rsidSect="00946DB7">
      <w:headerReference w:type="default" r:id="rId16"/>
      <w:footerReference w:type="default" r:id="rId17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F9040" w14:textId="77777777" w:rsidR="00DA491E" w:rsidRDefault="00DA491E" w:rsidP="00C45C65">
      <w:pPr>
        <w:spacing w:after="0" w:line="240" w:lineRule="auto"/>
      </w:pPr>
      <w:r>
        <w:separator/>
      </w:r>
    </w:p>
  </w:endnote>
  <w:endnote w:type="continuationSeparator" w:id="0">
    <w:p w14:paraId="4EAF506B" w14:textId="77777777" w:rsidR="00DA491E" w:rsidRDefault="00DA491E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D9674" w14:textId="77777777" w:rsidR="00DA491E" w:rsidRDefault="00DA491E" w:rsidP="00C45C65">
      <w:pPr>
        <w:spacing w:after="0" w:line="240" w:lineRule="auto"/>
      </w:pPr>
      <w:r>
        <w:separator/>
      </w:r>
    </w:p>
  </w:footnote>
  <w:footnote w:type="continuationSeparator" w:id="0">
    <w:p w14:paraId="3A40FD00" w14:textId="77777777" w:rsidR="00DA491E" w:rsidRDefault="00DA491E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04CFA"/>
    <w:rsid w:val="00023A66"/>
    <w:rsid w:val="00024F3F"/>
    <w:rsid w:val="00031C58"/>
    <w:rsid w:val="000409BD"/>
    <w:rsid w:val="000512DC"/>
    <w:rsid w:val="00054A7E"/>
    <w:rsid w:val="0005758F"/>
    <w:rsid w:val="00065B93"/>
    <w:rsid w:val="00072E8F"/>
    <w:rsid w:val="0008126D"/>
    <w:rsid w:val="0008468B"/>
    <w:rsid w:val="000A2F0A"/>
    <w:rsid w:val="000A5D83"/>
    <w:rsid w:val="000C0948"/>
    <w:rsid w:val="000C3F7C"/>
    <w:rsid w:val="000C56B6"/>
    <w:rsid w:val="000C5957"/>
    <w:rsid w:val="000C61AB"/>
    <w:rsid w:val="000C6B0F"/>
    <w:rsid w:val="000D0C73"/>
    <w:rsid w:val="000D1EBA"/>
    <w:rsid w:val="000E6106"/>
    <w:rsid w:val="000E6EEA"/>
    <w:rsid w:val="000F1750"/>
    <w:rsid w:val="0010517F"/>
    <w:rsid w:val="001064F3"/>
    <w:rsid w:val="00111402"/>
    <w:rsid w:val="00113C74"/>
    <w:rsid w:val="00125282"/>
    <w:rsid w:val="0012731E"/>
    <w:rsid w:val="0012745C"/>
    <w:rsid w:val="00130E8E"/>
    <w:rsid w:val="00136369"/>
    <w:rsid w:val="001379F9"/>
    <w:rsid w:val="0014485F"/>
    <w:rsid w:val="00164BE7"/>
    <w:rsid w:val="00167910"/>
    <w:rsid w:val="00170C3A"/>
    <w:rsid w:val="00174936"/>
    <w:rsid w:val="00174974"/>
    <w:rsid w:val="0019303B"/>
    <w:rsid w:val="001A48F1"/>
    <w:rsid w:val="001B0C47"/>
    <w:rsid w:val="001B36B6"/>
    <w:rsid w:val="001C3B28"/>
    <w:rsid w:val="001C7807"/>
    <w:rsid w:val="001D1113"/>
    <w:rsid w:val="001D5845"/>
    <w:rsid w:val="001F0066"/>
    <w:rsid w:val="00201C2E"/>
    <w:rsid w:val="0020626D"/>
    <w:rsid w:val="002118E9"/>
    <w:rsid w:val="0021747A"/>
    <w:rsid w:val="00241936"/>
    <w:rsid w:val="002537FE"/>
    <w:rsid w:val="00265386"/>
    <w:rsid w:val="002834DC"/>
    <w:rsid w:val="00294D0F"/>
    <w:rsid w:val="002A0468"/>
    <w:rsid w:val="002A1B79"/>
    <w:rsid w:val="002A7C78"/>
    <w:rsid w:val="002D1FE7"/>
    <w:rsid w:val="002D6365"/>
    <w:rsid w:val="002E518B"/>
    <w:rsid w:val="002E5EE9"/>
    <w:rsid w:val="00304EE9"/>
    <w:rsid w:val="00307DAA"/>
    <w:rsid w:val="00314648"/>
    <w:rsid w:val="003148A3"/>
    <w:rsid w:val="00314F5B"/>
    <w:rsid w:val="00326E04"/>
    <w:rsid w:val="00342232"/>
    <w:rsid w:val="00347263"/>
    <w:rsid w:val="00350AEB"/>
    <w:rsid w:val="00357B51"/>
    <w:rsid w:val="003618BC"/>
    <w:rsid w:val="00361985"/>
    <w:rsid w:val="00361AD3"/>
    <w:rsid w:val="00372FB7"/>
    <w:rsid w:val="00376F4A"/>
    <w:rsid w:val="00380477"/>
    <w:rsid w:val="0038170B"/>
    <w:rsid w:val="00383E40"/>
    <w:rsid w:val="003867A4"/>
    <w:rsid w:val="00386CDD"/>
    <w:rsid w:val="00393DA5"/>
    <w:rsid w:val="00394A01"/>
    <w:rsid w:val="003A36FC"/>
    <w:rsid w:val="003A4C60"/>
    <w:rsid w:val="003A57A7"/>
    <w:rsid w:val="003B06FC"/>
    <w:rsid w:val="003C17B9"/>
    <w:rsid w:val="003C5867"/>
    <w:rsid w:val="003D51B7"/>
    <w:rsid w:val="003E1E85"/>
    <w:rsid w:val="003E24F6"/>
    <w:rsid w:val="003F2D0E"/>
    <w:rsid w:val="003F5BD7"/>
    <w:rsid w:val="00400E13"/>
    <w:rsid w:val="00406557"/>
    <w:rsid w:val="0040761D"/>
    <w:rsid w:val="0041557F"/>
    <w:rsid w:val="00422930"/>
    <w:rsid w:val="00423FF3"/>
    <w:rsid w:val="00424CA3"/>
    <w:rsid w:val="0042758F"/>
    <w:rsid w:val="00430EAB"/>
    <w:rsid w:val="00436576"/>
    <w:rsid w:val="00436F4F"/>
    <w:rsid w:val="004502D1"/>
    <w:rsid w:val="00464F8F"/>
    <w:rsid w:val="004659FA"/>
    <w:rsid w:val="0047327F"/>
    <w:rsid w:val="00494FFE"/>
    <w:rsid w:val="004D2AF2"/>
    <w:rsid w:val="004D3E04"/>
    <w:rsid w:val="004D69CA"/>
    <w:rsid w:val="004E1B28"/>
    <w:rsid w:val="004F0E64"/>
    <w:rsid w:val="004F2A3B"/>
    <w:rsid w:val="00500A44"/>
    <w:rsid w:val="0050135F"/>
    <w:rsid w:val="00503BB5"/>
    <w:rsid w:val="00506018"/>
    <w:rsid w:val="0051221A"/>
    <w:rsid w:val="00516594"/>
    <w:rsid w:val="00525827"/>
    <w:rsid w:val="00526943"/>
    <w:rsid w:val="00526A6B"/>
    <w:rsid w:val="00530A30"/>
    <w:rsid w:val="005326EC"/>
    <w:rsid w:val="00550603"/>
    <w:rsid w:val="00550B0A"/>
    <w:rsid w:val="00565E81"/>
    <w:rsid w:val="00571C52"/>
    <w:rsid w:val="00582052"/>
    <w:rsid w:val="005833B2"/>
    <w:rsid w:val="00586E15"/>
    <w:rsid w:val="00591391"/>
    <w:rsid w:val="00591D45"/>
    <w:rsid w:val="005A2F66"/>
    <w:rsid w:val="005A34C2"/>
    <w:rsid w:val="005A71C4"/>
    <w:rsid w:val="005B3287"/>
    <w:rsid w:val="005C2124"/>
    <w:rsid w:val="005C6541"/>
    <w:rsid w:val="005C794C"/>
    <w:rsid w:val="005D22FD"/>
    <w:rsid w:val="005E4782"/>
    <w:rsid w:val="005E4CD8"/>
    <w:rsid w:val="005F1788"/>
    <w:rsid w:val="00601764"/>
    <w:rsid w:val="006030DF"/>
    <w:rsid w:val="00610E25"/>
    <w:rsid w:val="00624F97"/>
    <w:rsid w:val="00627AEF"/>
    <w:rsid w:val="006368DE"/>
    <w:rsid w:val="006374D5"/>
    <w:rsid w:val="00640541"/>
    <w:rsid w:val="0064259B"/>
    <w:rsid w:val="006425FA"/>
    <w:rsid w:val="0064371F"/>
    <w:rsid w:val="00654415"/>
    <w:rsid w:val="00670E41"/>
    <w:rsid w:val="006755D1"/>
    <w:rsid w:val="00675FD4"/>
    <w:rsid w:val="0069303A"/>
    <w:rsid w:val="006A39ED"/>
    <w:rsid w:val="006A4063"/>
    <w:rsid w:val="006A6F5A"/>
    <w:rsid w:val="006D30DC"/>
    <w:rsid w:val="006D354A"/>
    <w:rsid w:val="006D5FCF"/>
    <w:rsid w:val="006E3B9D"/>
    <w:rsid w:val="006E4E43"/>
    <w:rsid w:val="006E6045"/>
    <w:rsid w:val="006F4623"/>
    <w:rsid w:val="006F657F"/>
    <w:rsid w:val="006F740C"/>
    <w:rsid w:val="0070328E"/>
    <w:rsid w:val="007050CF"/>
    <w:rsid w:val="00706501"/>
    <w:rsid w:val="007069A7"/>
    <w:rsid w:val="00712AFB"/>
    <w:rsid w:val="007135FE"/>
    <w:rsid w:val="007360C5"/>
    <w:rsid w:val="0073621D"/>
    <w:rsid w:val="00740FE3"/>
    <w:rsid w:val="00747DAD"/>
    <w:rsid w:val="00750FCA"/>
    <w:rsid w:val="0075400D"/>
    <w:rsid w:val="00760EB6"/>
    <w:rsid w:val="00763FE8"/>
    <w:rsid w:val="00771A5F"/>
    <w:rsid w:val="0079602B"/>
    <w:rsid w:val="00796B9D"/>
    <w:rsid w:val="007A64DF"/>
    <w:rsid w:val="007A7D6A"/>
    <w:rsid w:val="007B15E2"/>
    <w:rsid w:val="007C4632"/>
    <w:rsid w:val="007D1499"/>
    <w:rsid w:val="007D28B9"/>
    <w:rsid w:val="007D7B81"/>
    <w:rsid w:val="007E623D"/>
    <w:rsid w:val="007F4387"/>
    <w:rsid w:val="007F471B"/>
    <w:rsid w:val="00803C0F"/>
    <w:rsid w:val="008056A4"/>
    <w:rsid w:val="00817754"/>
    <w:rsid w:val="00821442"/>
    <w:rsid w:val="0082195F"/>
    <w:rsid w:val="00822E67"/>
    <w:rsid w:val="00824D70"/>
    <w:rsid w:val="00824E8D"/>
    <w:rsid w:val="00834792"/>
    <w:rsid w:val="0083715C"/>
    <w:rsid w:val="0083722A"/>
    <w:rsid w:val="0084391B"/>
    <w:rsid w:val="0086287F"/>
    <w:rsid w:val="0086488A"/>
    <w:rsid w:val="00864DFE"/>
    <w:rsid w:val="0087535A"/>
    <w:rsid w:val="00891C5D"/>
    <w:rsid w:val="008942B7"/>
    <w:rsid w:val="00894540"/>
    <w:rsid w:val="008950E2"/>
    <w:rsid w:val="008C106B"/>
    <w:rsid w:val="008D5F08"/>
    <w:rsid w:val="008D7DD1"/>
    <w:rsid w:val="008E1049"/>
    <w:rsid w:val="008E2740"/>
    <w:rsid w:val="008F12CA"/>
    <w:rsid w:val="008F1AF4"/>
    <w:rsid w:val="008F2798"/>
    <w:rsid w:val="008F3426"/>
    <w:rsid w:val="00904379"/>
    <w:rsid w:val="00906B54"/>
    <w:rsid w:val="009116E1"/>
    <w:rsid w:val="00915910"/>
    <w:rsid w:val="0091726C"/>
    <w:rsid w:val="00926770"/>
    <w:rsid w:val="00944888"/>
    <w:rsid w:val="00944B0B"/>
    <w:rsid w:val="00946DB7"/>
    <w:rsid w:val="009521CE"/>
    <w:rsid w:val="00953664"/>
    <w:rsid w:val="00965D27"/>
    <w:rsid w:val="00973EB0"/>
    <w:rsid w:val="0098436A"/>
    <w:rsid w:val="00987E0D"/>
    <w:rsid w:val="009A77F7"/>
    <w:rsid w:val="009B22A2"/>
    <w:rsid w:val="009B338F"/>
    <w:rsid w:val="009B4F07"/>
    <w:rsid w:val="009B5BF4"/>
    <w:rsid w:val="009C5CE6"/>
    <w:rsid w:val="009C6C4C"/>
    <w:rsid w:val="009D26B6"/>
    <w:rsid w:val="009E0A03"/>
    <w:rsid w:val="009F2675"/>
    <w:rsid w:val="00A07776"/>
    <w:rsid w:val="00A25B69"/>
    <w:rsid w:val="00A3030F"/>
    <w:rsid w:val="00A359EB"/>
    <w:rsid w:val="00A402A4"/>
    <w:rsid w:val="00A50EEC"/>
    <w:rsid w:val="00A55002"/>
    <w:rsid w:val="00A61C95"/>
    <w:rsid w:val="00A64E8B"/>
    <w:rsid w:val="00A7583D"/>
    <w:rsid w:val="00A95B21"/>
    <w:rsid w:val="00A97D40"/>
    <w:rsid w:val="00AA1A5A"/>
    <w:rsid w:val="00AA3935"/>
    <w:rsid w:val="00AA4127"/>
    <w:rsid w:val="00AA4319"/>
    <w:rsid w:val="00AA7540"/>
    <w:rsid w:val="00AA7BC1"/>
    <w:rsid w:val="00AB0EA9"/>
    <w:rsid w:val="00AB46D8"/>
    <w:rsid w:val="00AD3DE0"/>
    <w:rsid w:val="00AF4298"/>
    <w:rsid w:val="00B17FBF"/>
    <w:rsid w:val="00B226E9"/>
    <w:rsid w:val="00B2442E"/>
    <w:rsid w:val="00B34A47"/>
    <w:rsid w:val="00B56FE4"/>
    <w:rsid w:val="00B721D5"/>
    <w:rsid w:val="00B97311"/>
    <w:rsid w:val="00B9750F"/>
    <w:rsid w:val="00BA3CF6"/>
    <w:rsid w:val="00BB3043"/>
    <w:rsid w:val="00BC05A3"/>
    <w:rsid w:val="00BC1392"/>
    <w:rsid w:val="00BC21ED"/>
    <w:rsid w:val="00BC2F5D"/>
    <w:rsid w:val="00BC4D79"/>
    <w:rsid w:val="00BC5BDC"/>
    <w:rsid w:val="00BC5EA2"/>
    <w:rsid w:val="00BC646D"/>
    <w:rsid w:val="00BD7EF6"/>
    <w:rsid w:val="00BE5ECD"/>
    <w:rsid w:val="00BF1CF7"/>
    <w:rsid w:val="00BF4EC0"/>
    <w:rsid w:val="00BF61C4"/>
    <w:rsid w:val="00C00191"/>
    <w:rsid w:val="00C11CBB"/>
    <w:rsid w:val="00C1246B"/>
    <w:rsid w:val="00C21832"/>
    <w:rsid w:val="00C2534E"/>
    <w:rsid w:val="00C26A68"/>
    <w:rsid w:val="00C275C9"/>
    <w:rsid w:val="00C30EFD"/>
    <w:rsid w:val="00C326B8"/>
    <w:rsid w:val="00C337F5"/>
    <w:rsid w:val="00C40A4B"/>
    <w:rsid w:val="00C457A1"/>
    <w:rsid w:val="00C45C65"/>
    <w:rsid w:val="00C51B78"/>
    <w:rsid w:val="00C5201C"/>
    <w:rsid w:val="00C54807"/>
    <w:rsid w:val="00C57EAA"/>
    <w:rsid w:val="00C7696D"/>
    <w:rsid w:val="00C77E3B"/>
    <w:rsid w:val="00C8067D"/>
    <w:rsid w:val="00C83E5E"/>
    <w:rsid w:val="00C914FD"/>
    <w:rsid w:val="00CA0DAE"/>
    <w:rsid w:val="00CA100F"/>
    <w:rsid w:val="00CB1E0F"/>
    <w:rsid w:val="00CB3804"/>
    <w:rsid w:val="00CD71BF"/>
    <w:rsid w:val="00CE0336"/>
    <w:rsid w:val="00CF0005"/>
    <w:rsid w:val="00CF6BB7"/>
    <w:rsid w:val="00D1090B"/>
    <w:rsid w:val="00D164B2"/>
    <w:rsid w:val="00D2319A"/>
    <w:rsid w:val="00D35B79"/>
    <w:rsid w:val="00D36B85"/>
    <w:rsid w:val="00D3773E"/>
    <w:rsid w:val="00D7611F"/>
    <w:rsid w:val="00D8024E"/>
    <w:rsid w:val="00D92941"/>
    <w:rsid w:val="00D95418"/>
    <w:rsid w:val="00DA491E"/>
    <w:rsid w:val="00DA7186"/>
    <w:rsid w:val="00DB007F"/>
    <w:rsid w:val="00DB5FF9"/>
    <w:rsid w:val="00DC4964"/>
    <w:rsid w:val="00DD7D18"/>
    <w:rsid w:val="00DE2858"/>
    <w:rsid w:val="00E0026F"/>
    <w:rsid w:val="00E0269B"/>
    <w:rsid w:val="00E042C7"/>
    <w:rsid w:val="00E0757C"/>
    <w:rsid w:val="00E1625A"/>
    <w:rsid w:val="00E17F42"/>
    <w:rsid w:val="00E30654"/>
    <w:rsid w:val="00E341CC"/>
    <w:rsid w:val="00E35B5D"/>
    <w:rsid w:val="00E400D2"/>
    <w:rsid w:val="00E4014B"/>
    <w:rsid w:val="00E41EF7"/>
    <w:rsid w:val="00E52785"/>
    <w:rsid w:val="00E5341C"/>
    <w:rsid w:val="00E56CD2"/>
    <w:rsid w:val="00E57EAB"/>
    <w:rsid w:val="00E6670F"/>
    <w:rsid w:val="00E70347"/>
    <w:rsid w:val="00E72D52"/>
    <w:rsid w:val="00E72DE1"/>
    <w:rsid w:val="00E760B7"/>
    <w:rsid w:val="00E807D0"/>
    <w:rsid w:val="00E923B4"/>
    <w:rsid w:val="00EA1EF4"/>
    <w:rsid w:val="00EA6AB5"/>
    <w:rsid w:val="00EB4CDF"/>
    <w:rsid w:val="00EB5046"/>
    <w:rsid w:val="00EC7770"/>
    <w:rsid w:val="00EE1106"/>
    <w:rsid w:val="00EF143F"/>
    <w:rsid w:val="00F043EE"/>
    <w:rsid w:val="00F07310"/>
    <w:rsid w:val="00F0799C"/>
    <w:rsid w:val="00F11AFC"/>
    <w:rsid w:val="00F123A1"/>
    <w:rsid w:val="00F13625"/>
    <w:rsid w:val="00F21DCE"/>
    <w:rsid w:val="00F3540B"/>
    <w:rsid w:val="00F376EB"/>
    <w:rsid w:val="00F639DB"/>
    <w:rsid w:val="00F72973"/>
    <w:rsid w:val="00F84F5D"/>
    <w:rsid w:val="00F8550E"/>
    <w:rsid w:val="00F85B04"/>
    <w:rsid w:val="00F95432"/>
    <w:rsid w:val="00F96BCB"/>
    <w:rsid w:val="00FA008E"/>
    <w:rsid w:val="00FC5727"/>
    <w:rsid w:val="00FC7520"/>
    <w:rsid w:val="00FD017D"/>
    <w:rsid w:val="00FD5988"/>
    <w:rsid w:val="00FD6B66"/>
    <w:rsid w:val="00FE4034"/>
    <w:rsid w:val="00FF561A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docId w15:val="{B78493E2-6C0F-481C-A357-6AE3DE5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4/10/Sistema-Produccion-huevos-europa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1280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3</cp:revision>
  <cp:lastPrinted>2024-03-19T17:54:00Z</cp:lastPrinted>
  <dcterms:created xsi:type="dcterms:W3CDTF">2024-10-09T10:56:00Z</dcterms:created>
  <dcterms:modified xsi:type="dcterms:W3CDTF">2024-10-09T10:59:00Z</dcterms:modified>
</cp:coreProperties>
</file>